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E809" w14:textId="5DBF66D2" w:rsidR="007945B3" w:rsidRPr="00762650" w:rsidRDefault="007945B3" w:rsidP="002555EE">
      <w:pPr>
        <w:keepNext/>
        <w:pBdr>
          <w:top w:val="nil"/>
          <w:left w:val="nil"/>
          <w:bottom w:val="nil"/>
          <w:right w:val="nil"/>
          <w:between w:val="nil"/>
        </w:pBdr>
        <w:spacing w:before="240" w:after="60"/>
        <w:ind w:left="0" w:hanging="2"/>
        <w:jc w:val="right"/>
        <w:rPr>
          <w:rFonts w:ascii="Arial" w:eastAsia="Times New Roman" w:hAnsi="Arial" w:cs="Arial"/>
          <w:color w:val="000000"/>
          <w:sz w:val="20"/>
          <w:szCs w:val="20"/>
          <w:lang w:val="ro-RO"/>
        </w:rPr>
      </w:pPr>
    </w:p>
    <w:p w14:paraId="3AAE8F31" w14:textId="23ECE6FE" w:rsidR="007945B3" w:rsidRPr="009A4A8C" w:rsidRDefault="002555EE" w:rsidP="002555EE">
      <w:pPr>
        <w:keepNext/>
        <w:pBdr>
          <w:top w:val="nil"/>
          <w:left w:val="nil"/>
          <w:bottom w:val="nil"/>
          <w:right w:val="nil"/>
          <w:between w:val="nil"/>
        </w:pBdr>
        <w:spacing w:before="240" w:after="60"/>
        <w:ind w:left="0" w:hanging="2"/>
        <w:jc w:val="center"/>
        <w:rPr>
          <w:rFonts w:ascii="Arial" w:eastAsia="Times New Roman" w:hAnsi="Arial" w:cs="Arial"/>
          <w:b/>
          <w:color w:val="000000"/>
        </w:rPr>
      </w:pPr>
      <w:r w:rsidRPr="009A4A8C">
        <w:rPr>
          <w:rFonts w:ascii="Arial" w:eastAsia="Times New Roman" w:hAnsi="Arial" w:cs="Arial"/>
          <w:b/>
          <w:color w:val="000000"/>
          <w:lang w:val="ro-RO"/>
        </w:rPr>
        <w:t>Minuta</w:t>
      </w:r>
      <w:r w:rsidR="00346A57" w:rsidRPr="009A4A8C">
        <w:rPr>
          <w:rFonts w:ascii="Arial" w:eastAsia="Times New Roman" w:hAnsi="Arial" w:cs="Arial"/>
          <w:b/>
          <w:color w:val="000000"/>
        </w:rPr>
        <w:t xml:space="preserve"> №2</w:t>
      </w:r>
    </w:p>
    <w:p w14:paraId="55B8102F" w14:textId="0AE21973" w:rsidR="007945B3" w:rsidRPr="009A4A8C" w:rsidRDefault="00762650" w:rsidP="002555EE">
      <w:pPr>
        <w:pBdr>
          <w:top w:val="nil"/>
          <w:left w:val="nil"/>
          <w:bottom w:val="nil"/>
          <w:right w:val="nil"/>
          <w:between w:val="nil"/>
        </w:pBdr>
        <w:spacing w:after="0"/>
        <w:ind w:left="0" w:hanging="2"/>
        <w:jc w:val="center"/>
        <w:rPr>
          <w:rFonts w:ascii="Arial" w:eastAsia="Times New Roman" w:hAnsi="Arial" w:cs="Arial"/>
          <w:color w:val="000000"/>
        </w:rPr>
      </w:pPr>
      <w:r w:rsidRPr="009A4A8C">
        <w:rPr>
          <w:rFonts w:ascii="Arial" w:eastAsia="Times New Roman" w:hAnsi="Arial" w:cs="Arial"/>
          <w:b/>
          <w:color w:val="000000"/>
          <w:lang w:val="ro-RO"/>
        </w:rPr>
        <w:t xml:space="preserve">a </w:t>
      </w:r>
      <w:r w:rsidR="002555EE" w:rsidRPr="009A4A8C">
        <w:rPr>
          <w:rFonts w:ascii="Arial" w:eastAsia="Times New Roman" w:hAnsi="Arial" w:cs="Arial"/>
          <w:b/>
          <w:color w:val="000000"/>
          <w:lang w:val="ro-RO"/>
        </w:rPr>
        <w:t>ședinței GTL Control HIV/SIDA/ITS</w:t>
      </w:r>
      <w:r w:rsidR="00346A57" w:rsidRPr="009A4A8C">
        <w:rPr>
          <w:rFonts w:ascii="Arial" w:eastAsia="Times New Roman" w:hAnsi="Arial" w:cs="Arial"/>
          <w:b/>
          <w:color w:val="000000"/>
          <w:lang w:val="ro-RO"/>
        </w:rPr>
        <w:t xml:space="preserve"> </w:t>
      </w:r>
    </w:p>
    <w:p w14:paraId="1151BC8F" w14:textId="77777777" w:rsidR="007945B3" w:rsidRPr="00762650" w:rsidRDefault="007945B3" w:rsidP="002555EE">
      <w:pPr>
        <w:pBdr>
          <w:top w:val="nil"/>
          <w:left w:val="nil"/>
          <w:bottom w:val="nil"/>
          <w:right w:val="nil"/>
          <w:between w:val="nil"/>
        </w:pBdr>
        <w:spacing w:after="0"/>
        <w:ind w:left="0" w:hanging="2"/>
        <w:rPr>
          <w:rFonts w:ascii="Arial" w:eastAsia="Times New Roman" w:hAnsi="Arial" w:cs="Arial"/>
          <w:color w:val="000000"/>
          <w:sz w:val="20"/>
          <w:szCs w:val="20"/>
        </w:rPr>
      </w:pPr>
    </w:p>
    <w:p w14:paraId="07BB797E" w14:textId="3FB9993E" w:rsidR="007945B3" w:rsidRPr="00762650" w:rsidRDefault="002555EE" w:rsidP="002555EE">
      <w:pPr>
        <w:pBdr>
          <w:top w:val="nil"/>
          <w:left w:val="nil"/>
          <w:bottom w:val="nil"/>
          <w:right w:val="nil"/>
          <w:between w:val="nil"/>
        </w:pBdr>
        <w:spacing w:after="0"/>
        <w:ind w:left="0" w:hanging="2"/>
        <w:rPr>
          <w:rFonts w:ascii="Arial" w:eastAsia="Times New Roman" w:hAnsi="Arial" w:cs="Arial"/>
          <w:color w:val="000000"/>
          <w:sz w:val="20"/>
          <w:szCs w:val="20"/>
          <w:lang w:val="ro-RO"/>
        </w:rPr>
      </w:pPr>
      <w:r w:rsidRPr="00762650">
        <w:rPr>
          <w:rFonts w:ascii="Arial" w:eastAsia="Times New Roman" w:hAnsi="Arial" w:cs="Arial"/>
          <w:b/>
          <w:color w:val="000000"/>
          <w:sz w:val="20"/>
          <w:szCs w:val="20"/>
          <w:lang w:val="ro-RO"/>
        </w:rPr>
        <w:t xml:space="preserve">Data: </w:t>
      </w:r>
      <w:r w:rsidR="00EE6C15" w:rsidRPr="00762650">
        <w:rPr>
          <w:rFonts w:ascii="Arial" w:eastAsia="Times New Roman" w:hAnsi="Arial" w:cs="Arial"/>
          <w:color w:val="000000"/>
          <w:sz w:val="20"/>
          <w:szCs w:val="20"/>
          <w:lang w:val="ro-RO"/>
        </w:rPr>
        <w:t>2</w:t>
      </w:r>
      <w:r w:rsidR="00167EE7" w:rsidRPr="00762650">
        <w:rPr>
          <w:rFonts w:ascii="Arial" w:eastAsia="Times New Roman" w:hAnsi="Arial" w:cs="Arial"/>
          <w:color w:val="000000"/>
          <w:sz w:val="20"/>
          <w:szCs w:val="20"/>
          <w:lang w:val="ro-RO"/>
        </w:rPr>
        <w:t>5</w:t>
      </w:r>
      <w:r w:rsidR="00EE6C15" w:rsidRPr="00762650">
        <w:rPr>
          <w:rFonts w:ascii="Arial" w:eastAsia="Times New Roman" w:hAnsi="Arial" w:cs="Arial"/>
          <w:color w:val="000000"/>
          <w:sz w:val="20"/>
          <w:szCs w:val="20"/>
          <w:lang w:val="ro-RO"/>
        </w:rPr>
        <w:t xml:space="preserve"> </w:t>
      </w:r>
      <w:r w:rsidR="00167EE7" w:rsidRPr="00762650">
        <w:rPr>
          <w:rFonts w:ascii="Arial" w:eastAsia="Times New Roman" w:hAnsi="Arial" w:cs="Arial"/>
          <w:color w:val="000000"/>
          <w:sz w:val="20"/>
          <w:szCs w:val="20"/>
          <w:lang w:val="ro-RO"/>
        </w:rPr>
        <w:t>Ianuarie</w:t>
      </w:r>
      <w:r w:rsidR="0016737B" w:rsidRPr="00762650">
        <w:rPr>
          <w:rFonts w:ascii="Arial" w:eastAsia="Times New Roman" w:hAnsi="Arial" w:cs="Arial"/>
          <w:color w:val="000000"/>
          <w:sz w:val="20"/>
          <w:szCs w:val="20"/>
          <w:lang w:val="ro-RO"/>
        </w:rPr>
        <w:t xml:space="preserve"> 202</w:t>
      </w:r>
      <w:r w:rsidR="00167EE7" w:rsidRPr="00762650">
        <w:rPr>
          <w:rFonts w:ascii="Arial" w:eastAsia="Times New Roman" w:hAnsi="Arial" w:cs="Arial"/>
          <w:color w:val="000000"/>
          <w:sz w:val="20"/>
          <w:szCs w:val="20"/>
          <w:lang w:val="ro-RO"/>
        </w:rPr>
        <w:t>3</w:t>
      </w:r>
      <w:r w:rsidR="00E46F31" w:rsidRPr="00762650">
        <w:rPr>
          <w:rFonts w:ascii="Arial" w:eastAsia="Times New Roman" w:hAnsi="Arial" w:cs="Arial"/>
          <w:color w:val="000000"/>
          <w:sz w:val="20"/>
          <w:szCs w:val="20"/>
          <w:lang w:val="ro-RO"/>
        </w:rPr>
        <w:t>, ora 1</w:t>
      </w:r>
      <w:r w:rsidR="00167EE7" w:rsidRPr="00762650">
        <w:rPr>
          <w:rFonts w:ascii="Arial" w:eastAsia="Times New Roman" w:hAnsi="Arial" w:cs="Arial"/>
          <w:color w:val="000000"/>
          <w:sz w:val="20"/>
          <w:szCs w:val="20"/>
          <w:lang w:val="ro-RO"/>
        </w:rPr>
        <w:t>4</w:t>
      </w:r>
      <w:r w:rsidRPr="00762650">
        <w:rPr>
          <w:rFonts w:ascii="Arial" w:eastAsia="Times New Roman" w:hAnsi="Arial" w:cs="Arial"/>
          <w:color w:val="000000"/>
          <w:sz w:val="20"/>
          <w:szCs w:val="20"/>
          <w:lang w:val="ro-RO"/>
        </w:rPr>
        <w:t>:00</w:t>
      </w:r>
    </w:p>
    <w:p w14:paraId="3E308B73" w14:textId="77777777" w:rsidR="007945B3" w:rsidRPr="00762650" w:rsidRDefault="002555EE" w:rsidP="002555EE">
      <w:pPr>
        <w:pBdr>
          <w:top w:val="nil"/>
          <w:left w:val="nil"/>
          <w:bottom w:val="nil"/>
          <w:right w:val="nil"/>
          <w:between w:val="nil"/>
        </w:pBdr>
        <w:spacing w:after="0"/>
        <w:ind w:left="0" w:hanging="2"/>
        <w:rPr>
          <w:rFonts w:ascii="Arial" w:eastAsia="Times New Roman" w:hAnsi="Arial" w:cs="Arial"/>
          <w:color w:val="000000"/>
          <w:sz w:val="20"/>
          <w:szCs w:val="20"/>
          <w:lang w:val="ro-RO"/>
        </w:rPr>
      </w:pPr>
      <w:r w:rsidRPr="00762650">
        <w:rPr>
          <w:rFonts w:ascii="Arial" w:eastAsia="Times New Roman" w:hAnsi="Arial" w:cs="Arial"/>
          <w:b/>
          <w:color w:val="000000"/>
          <w:sz w:val="20"/>
          <w:szCs w:val="20"/>
          <w:lang w:val="ro-RO"/>
        </w:rPr>
        <w:t xml:space="preserve">Locul ședinței: </w:t>
      </w:r>
      <w:r w:rsidRPr="00762650">
        <w:rPr>
          <w:rFonts w:ascii="Arial" w:eastAsia="Times New Roman" w:hAnsi="Arial" w:cs="Arial"/>
          <w:color w:val="000000"/>
          <w:sz w:val="20"/>
          <w:szCs w:val="20"/>
          <w:lang w:val="ro-RO"/>
        </w:rPr>
        <w:t>on-line (zoom meeting)</w:t>
      </w:r>
    </w:p>
    <w:p w14:paraId="676288DA" w14:textId="77777777" w:rsidR="007945B3" w:rsidRPr="00762650" w:rsidRDefault="002555EE" w:rsidP="002555EE">
      <w:pPr>
        <w:pBdr>
          <w:top w:val="nil"/>
          <w:left w:val="nil"/>
          <w:bottom w:val="nil"/>
          <w:right w:val="nil"/>
          <w:between w:val="nil"/>
        </w:pBdr>
        <w:spacing w:after="0"/>
        <w:ind w:left="0" w:hanging="2"/>
        <w:rPr>
          <w:rFonts w:ascii="Arial" w:eastAsia="Times New Roman" w:hAnsi="Arial" w:cs="Arial"/>
          <w:color w:val="000000"/>
          <w:sz w:val="20"/>
          <w:szCs w:val="20"/>
          <w:lang w:val="ro-RO"/>
        </w:rPr>
      </w:pPr>
      <w:r w:rsidRPr="00762650">
        <w:rPr>
          <w:rFonts w:ascii="Arial" w:eastAsia="Times New Roman" w:hAnsi="Arial" w:cs="Arial"/>
          <w:b/>
          <w:color w:val="000000"/>
          <w:sz w:val="20"/>
          <w:szCs w:val="20"/>
          <w:lang w:val="ro-RO"/>
        </w:rPr>
        <w:t>Participanți</w:t>
      </w:r>
      <w:r w:rsidRPr="00762650">
        <w:rPr>
          <w:rFonts w:ascii="Arial" w:eastAsia="Times New Roman" w:hAnsi="Arial" w:cs="Arial"/>
          <w:color w:val="000000"/>
          <w:sz w:val="20"/>
          <w:szCs w:val="20"/>
          <w:lang w:val="ro-RO"/>
        </w:rPr>
        <w:t xml:space="preserve">: </w:t>
      </w:r>
    </w:p>
    <w:p w14:paraId="4A28F760" w14:textId="77777777" w:rsidR="007945B3" w:rsidRPr="00762650" w:rsidRDefault="007945B3" w:rsidP="002555EE">
      <w:pPr>
        <w:pBdr>
          <w:top w:val="nil"/>
          <w:left w:val="nil"/>
          <w:bottom w:val="nil"/>
          <w:right w:val="nil"/>
          <w:between w:val="nil"/>
        </w:pBdr>
        <w:spacing w:after="0"/>
        <w:ind w:left="0" w:hanging="2"/>
        <w:rPr>
          <w:rFonts w:ascii="Arial" w:eastAsia="Times New Roman" w:hAnsi="Arial" w:cs="Arial"/>
          <w:color w:val="000000"/>
          <w:sz w:val="20"/>
          <w:szCs w:val="20"/>
          <w:lang w:val="ro-RO"/>
        </w:rPr>
        <w:sectPr w:rsidR="007945B3" w:rsidRPr="00762650">
          <w:pgSz w:w="12240" w:h="15840"/>
          <w:pgMar w:top="709" w:right="864" w:bottom="1440" w:left="1440" w:header="720" w:footer="720" w:gutter="0"/>
          <w:pgNumType w:start="1"/>
          <w:cols w:space="720"/>
        </w:sectPr>
      </w:pPr>
    </w:p>
    <w:p w14:paraId="20A6F219" w14:textId="77777777" w:rsidR="002E5700" w:rsidRPr="00762650" w:rsidRDefault="002E5700" w:rsidP="002555EE">
      <w:pPr>
        <w:pBdr>
          <w:top w:val="nil"/>
          <w:left w:val="nil"/>
          <w:bottom w:val="nil"/>
          <w:right w:val="nil"/>
          <w:between w:val="nil"/>
        </w:pBdr>
        <w:spacing w:after="0"/>
        <w:ind w:left="0" w:hanging="2"/>
        <w:rPr>
          <w:rFonts w:ascii="Arial" w:eastAsia="Times New Roman" w:hAnsi="Arial" w:cs="Arial"/>
          <w:i/>
          <w:color w:val="000000"/>
          <w:sz w:val="20"/>
          <w:szCs w:val="20"/>
          <w:lang w:val="ro-RO"/>
        </w:rPr>
      </w:pPr>
    </w:p>
    <w:p w14:paraId="59968717" w14:textId="70C16103" w:rsidR="00005E9A" w:rsidRPr="00762650" w:rsidRDefault="00005E9A" w:rsidP="00005E9A">
      <w:pPr>
        <w:pBdr>
          <w:top w:val="nil"/>
          <w:left w:val="nil"/>
          <w:bottom w:val="nil"/>
          <w:right w:val="nil"/>
          <w:between w:val="nil"/>
        </w:pBdr>
        <w:spacing w:after="0"/>
        <w:ind w:leftChars="0" w:left="0" w:firstLineChars="0" w:firstLine="0"/>
        <w:rPr>
          <w:rFonts w:ascii="Arial" w:eastAsia="Times New Roman" w:hAnsi="Arial" w:cs="Arial"/>
          <w:i/>
          <w:color w:val="000000"/>
          <w:sz w:val="20"/>
          <w:szCs w:val="20"/>
          <w:lang w:val="ro-RO"/>
        </w:rPr>
      </w:pPr>
      <w:r w:rsidRPr="00762650">
        <w:rPr>
          <w:rFonts w:ascii="Arial" w:eastAsia="Times New Roman" w:hAnsi="Arial" w:cs="Arial"/>
          <w:i/>
          <w:color w:val="000000"/>
          <w:sz w:val="20"/>
          <w:szCs w:val="20"/>
          <w:lang w:val="ro-RO"/>
        </w:rPr>
        <w:t>Membri GTL cu drept de vot</w:t>
      </w:r>
    </w:p>
    <w:p w14:paraId="7EC95DA3" w14:textId="77777777"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1. Iurie Climașevschi, SDMC </w:t>
      </w:r>
    </w:p>
    <w:p w14:paraId="1EB1F81A" w14:textId="0A7F993D" w:rsidR="00005E9A" w:rsidRPr="00762650" w:rsidRDefault="00005E9A" w:rsidP="004F2E9F">
      <w:pPr>
        <w:pStyle w:val="Default"/>
        <w:ind w:left="0" w:hanging="2"/>
        <w:rPr>
          <w:rFonts w:ascii="Arial" w:hAnsi="Arial" w:cs="Arial"/>
          <w:sz w:val="20"/>
          <w:szCs w:val="20"/>
          <w:lang w:val="ro-RO"/>
        </w:rPr>
      </w:pPr>
      <w:r w:rsidRPr="00762650">
        <w:rPr>
          <w:rFonts w:ascii="Arial" w:hAnsi="Arial" w:cs="Arial"/>
          <w:sz w:val="20"/>
          <w:szCs w:val="20"/>
          <w:lang w:val="ro-RO"/>
        </w:rPr>
        <w:t xml:space="preserve">2. Irina Barbîroș, ANP </w:t>
      </w:r>
    </w:p>
    <w:p w14:paraId="5C266DD5" w14:textId="45CC22FF" w:rsidR="004F2E9F" w:rsidRPr="00762650" w:rsidRDefault="004F2E9F" w:rsidP="004F2E9F">
      <w:pPr>
        <w:pStyle w:val="Default"/>
        <w:ind w:left="0" w:hanging="2"/>
        <w:rPr>
          <w:rFonts w:ascii="Arial" w:hAnsi="Arial" w:cs="Arial"/>
          <w:sz w:val="20"/>
          <w:szCs w:val="20"/>
          <w:lang w:val="en-US"/>
        </w:rPr>
      </w:pPr>
      <w:r w:rsidRPr="00762650">
        <w:rPr>
          <w:rFonts w:ascii="Arial" w:hAnsi="Arial" w:cs="Arial"/>
          <w:sz w:val="20"/>
          <w:szCs w:val="20"/>
          <w:lang w:val="ro-RO"/>
        </w:rPr>
        <w:t>3. Violeta Teutu</w:t>
      </w:r>
      <w:r w:rsidRPr="00762650">
        <w:rPr>
          <w:rFonts w:ascii="Arial" w:hAnsi="Arial" w:cs="Arial"/>
          <w:sz w:val="20"/>
          <w:szCs w:val="20"/>
          <w:lang w:val="en-US"/>
        </w:rPr>
        <w:t>, UCIMP</w:t>
      </w:r>
    </w:p>
    <w:p w14:paraId="2C87CD52" w14:textId="45CC22FF"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4. Svetlana Plămădeală, UNAIDS </w:t>
      </w:r>
    </w:p>
    <w:p w14:paraId="70DC8E64" w14:textId="77777777"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5. Ludmila Untură, Liga PTH </w:t>
      </w:r>
    </w:p>
    <w:p w14:paraId="584F76BB" w14:textId="77777777"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6. Veaceslav Mulear, CI Genderdoc M </w:t>
      </w:r>
    </w:p>
    <w:p w14:paraId="7B8ACD0E" w14:textId="77777777"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7. Alina Cojocari, Inițiativa Pozitivă </w:t>
      </w:r>
    </w:p>
    <w:p w14:paraId="16E98C39" w14:textId="77777777" w:rsidR="00005E9A" w:rsidRPr="00762650" w:rsidRDefault="00005E9A" w:rsidP="00005E9A">
      <w:pPr>
        <w:pStyle w:val="Default"/>
        <w:ind w:left="0" w:hanging="2"/>
        <w:rPr>
          <w:rFonts w:ascii="Arial" w:hAnsi="Arial" w:cs="Arial"/>
          <w:sz w:val="20"/>
          <w:szCs w:val="20"/>
          <w:lang w:val="ro-RO"/>
        </w:rPr>
      </w:pPr>
      <w:r w:rsidRPr="00762650">
        <w:rPr>
          <w:rFonts w:ascii="Arial" w:hAnsi="Arial" w:cs="Arial"/>
          <w:sz w:val="20"/>
          <w:szCs w:val="20"/>
          <w:lang w:val="ro-RO"/>
        </w:rPr>
        <w:t xml:space="preserve">8. Silvia Stratulat, ANSP </w:t>
      </w:r>
    </w:p>
    <w:p w14:paraId="3ED62C16" w14:textId="0F24DC96" w:rsidR="00005E9A" w:rsidRPr="00762650" w:rsidRDefault="00005E9A" w:rsidP="00005E9A">
      <w:pPr>
        <w:pBdr>
          <w:top w:val="nil"/>
          <w:left w:val="nil"/>
          <w:bottom w:val="nil"/>
          <w:right w:val="nil"/>
          <w:between w:val="nil"/>
        </w:pBdr>
        <w:spacing w:after="0"/>
        <w:ind w:leftChars="0" w:left="0" w:firstLineChars="0" w:firstLine="0"/>
        <w:rPr>
          <w:rFonts w:ascii="Arial" w:hAnsi="Arial" w:cs="Arial"/>
          <w:sz w:val="20"/>
          <w:szCs w:val="20"/>
          <w:lang w:val="ro-RO"/>
        </w:rPr>
      </w:pPr>
      <w:r w:rsidRPr="00762650">
        <w:rPr>
          <w:rFonts w:ascii="Arial" w:hAnsi="Arial" w:cs="Arial"/>
          <w:sz w:val="20"/>
          <w:szCs w:val="20"/>
          <w:lang w:val="ro-RO"/>
        </w:rPr>
        <w:t>9. Tatiana Cotelnic, Centrul PAS</w:t>
      </w:r>
    </w:p>
    <w:p w14:paraId="142F2B94" w14:textId="7561B069" w:rsidR="004F2E9F" w:rsidRPr="00762650" w:rsidRDefault="004F2E9F" w:rsidP="00005E9A">
      <w:pPr>
        <w:pBdr>
          <w:top w:val="nil"/>
          <w:left w:val="nil"/>
          <w:bottom w:val="nil"/>
          <w:right w:val="nil"/>
          <w:between w:val="nil"/>
        </w:pBdr>
        <w:spacing w:after="0"/>
        <w:ind w:leftChars="0" w:left="0" w:firstLineChars="0" w:firstLine="0"/>
        <w:rPr>
          <w:rFonts w:ascii="Arial" w:hAnsi="Arial" w:cs="Arial"/>
          <w:sz w:val="20"/>
          <w:szCs w:val="20"/>
        </w:rPr>
      </w:pPr>
      <w:r w:rsidRPr="00762650">
        <w:rPr>
          <w:rFonts w:ascii="Arial" w:hAnsi="Arial" w:cs="Arial"/>
          <w:sz w:val="20"/>
          <w:szCs w:val="20"/>
          <w:lang w:val="ro-RO"/>
        </w:rPr>
        <w:t>10. Ala I</w:t>
      </w:r>
      <w:r w:rsidRPr="00762650">
        <w:rPr>
          <w:rFonts w:ascii="Arial" w:hAnsi="Arial" w:cs="Arial"/>
          <w:sz w:val="20"/>
          <w:szCs w:val="20"/>
          <w:lang w:val="ro-MD"/>
        </w:rPr>
        <w:t>ațco</w:t>
      </w:r>
      <w:r w:rsidRPr="00762650">
        <w:rPr>
          <w:rFonts w:ascii="Arial" w:hAnsi="Arial" w:cs="Arial"/>
          <w:sz w:val="20"/>
          <w:szCs w:val="20"/>
        </w:rPr>
        <w:t>, UORN</w:t>
      </w:r>
    </w:p>
    <w:p w14:paraId="6E641344" w14:textId="74AADBE9" w:rsidR="00882F58" w:rsidRPr="00762650" w:rsidRDefault="00882F58" w:rsidP="00005E9A">
      <w:pPr>
        <w:pBdr>
          <w:top w:val="nil"/>
          <w:left w:val="nil"/>
          <w:bottom w:val="nil"/>
          <w:right w:val="nil"/>
          <w:between w:val="nil"/>
        </w:pBdr>
        <w:spacing w:after="0"/>
        <w:ind w:leftChars="0" w:left="0" w:firstLineChars="0" w:firstLine="0"/>
        <w:rPr>
          <w:rFonts w:ascii="Arial" w:hAnsi="Arial" w:cs="Arial"/>
          <w:sz w:val="20"/>
          <w:szCs w:val="20"/>
        </w:rPr>
      </w:pPr>
      <w:r w:rsidRPr="00762650">
        <w:rPr>
          <w:rFonts w:ascii="Arial" w:hAnsi="Arial" w:cs="Arial"/>
          <w:sz w:val="20"/>
          <w:szCs w:val="20"/>
        </w:rPr>
        <w:t xml:space="preserve">11. </w:t>
      </w:r>
      <w:r w:rsidRPr="00762650">
        <w:rPr>
          <w:rFonts w:ascii="Arial" w:hAnsi="Arial" w:cs="Arial"/>
          <w:sz w:val="20"/>
          <w:szCs w:val="20"/>
          <w:lang w:val="ro-MD"/>
        </w:rPr>
        <w:t>Violeta Teutu</w:t>
      </w:r>
      <w:r w:rsidRPr="00762650">
        <w:rPr>
          <w:rFonts w:ascii="Arial" w:hAnsi="Arial" w:cs="Arial"/>
          <w:sz w:val="20"/>
          <w:szCs w:val="20"/>
        </w:rPr>
        <w:t>, UCIMP</w:t>
      </w:r>
    </w:p>
    <w:p w14:paraId="5615637E" w14:textId="2A50792B" w:rsidR="00762650" w:rsidRPr="00762650" w:rsidRDefault="00882F58" w:rsidP="00005E9A">
      <w:pPr>
        <w:pBdr>
          <w:top w:val="nil"/>
          <w:left w:val="nil"/>
          <w:bottom w:val="nil"/>
          <w:right w:val="nil"/>
          <w:between w:val="nil"/>
        </w:pBdr>
        <w:spacing w:after="0"/>
        <w:ind w:leftChars="0" w:left="0" w:firstLineChars="0" w:firstLine="0"/>
        <w:rPr>
          <w:rFonts w:ascii="Arial" w:hAnsi="Arial" w:cs="Arial"/>
          <w:sz w:val="20"/>
          <w:szCs w:val="20"/>
        </w:rPr>
      </w:pPr>
      <w:r w:rsidRPr="00762650">
        <w:rPr>
          <w:rFonts w:ascii="Arial" w:hAnsi="Arial" w:cs="Arial"/>
          <w:sz w:val="20"/>
          <w:szCs w:val="20"/>
        </w:rPr>
        <w:t>12. S</w:t>
      </w:r>
      <w:r w:rsidR="00167EE7" w:rsidRPr="00762650">
        <w:rPr>
          <w:rFonts w:ascii="Arial" w:hAnsi="Arial" w:cs="Arial"/>
          <w:sz w:val="20"/>
          <w:szCs w:val="20"/>
        </w:rPr>
        <w:t>vetlana Doltu, AFI</w:t>
      </w:r>
    </w:p>
    <w:p w14:paraId="54D78E89" w14:textId="77777777" w:rsidR="00762650" w:rsidRPr="00762650" w:rsidRDefault="00762650" w:rsidP="00005E9A">
      <w:pPr>
        <w:pBdr>
          <w:top w:val="nil"/>
          <w:left w:val="nil"/>
          <w:bottom w:val="nil"/>
          <w:right w:val="nil"/>
          <w:between w:val="nil"/>
        </w:pBdr>
        <w:spacing w:after="0"/>
        <w:ind w:leftChars="0" w:left="0" w:firstLineChars="0" w:firstLine="0"/>
        <w:rPr>
          <w:rFonts w:ascii="Arial" w:eastAsia="Times New Roman" w:hAnsi="Arial" w:cs="Arial"/>
          <w:color w:val="000000"/>
          <w:sz w:val="20"/>
          <w:szCs w:val="20"/>
          <w:lang w:val="ro-RO"/>
        </w:rPr>
      </w:pPr>
    </w:p>
    <w:p w14:paraId="6F82DE6E" w14:textId="7F8667B8" w:rsidR="008E000C" w:rsidRPr="00762650" w:rsidRDefault="002555EE" w:rsidP="00005E9A">
      <w:pPr>
        <w:pBdr>
          <w:top w:val="nil"/>
          <w:left w:val="nil"/>
          <w:bottom w:val="nil"/>
          <w:right w:val="nil"/>
          <w:between w:val="nil"/>
        </w:pBdr>
        <w:spacing w:after="0"/>
        <w:ind w:left="0" w:hanging="2"/>
        <w:rPr>
          <w:rFonts w:ascii="Arial" w:eastAsia="Times New Roman" w:hAnsi="Arial" w:cs="Arial"/>
          <w:color w:val="000000"/>
          <w:sz w:val="20"/>
          <w:szCs w:val="20"/>
          <w:lang w:val="ro-RO"/>
        </w:rPr>
      </w:pPr>
      <w:r w:rsidRPr="00762650">
        <w:rPr>
          <w:rFonts w:ascii="Arial" w:eastAsia="Times New Roman" w:hAnsi="Arial" w:cs="Arial"/>
          <w:i/>
          <w:color w:val="000000"/>
          <w:sz w:val="20"/>
          <w:szCs w:val="20"/>
          <w:lang w:val="ro-RO"/>
        </w:rPr>
        <w:t>Invitați:</w:t>
      </w:r>
    </w:p>
    <w:p w14:paraId="37DBDAD4" w14:textId="77777777" w:rsidR="00762650" w:rsidRDefault="00762650" w:rsidP="002555E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hAnsi="Arial" w:cs="Arial"/>
          <w:sz w:val="20"/>
          <w:szCs w:val="20"/>
        </w:rPr>
        <w:t>Victor Volovei</w:t>
      </w:r>
      <w:r>
        <w:rPr>
          <w:rFonts w:ascii="Arial" w:eastAsia="Times New Roman" w:hAnsi="Arial" w:cs="Arial"/>
          <w:color w:val="000000"/>
          <w:sz w:val="20"/>
          <w:szCs w:val="20"/>
          <w:lang w:val="ro-RO"/>
        </w:rPr>
        <w:t>, UCIMP</w:t>
      </w:r>
    </w:p>
    <w:p w14:paraId="0A9C1594" w14:textId="0866CCAA" w:rsidR="008E000C" w:rsidRPr="00762650" w:rsidRDefault="008E000C" w:rsidP="002555E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Svetlana Popovici</w:t>
      </w:r>
      <w:r w:rsidR="00882F58" w:rsidRPr="00762650">
        <w:rPr>
          <w:rFonts w:ascii="Arial" w:eastAsia="Times New Roman" w:hAnsi="Arial" w:cs="Arial"/>
          <w:color w:val="000000"/>
          <w:sz w:val="20"/>
          <w:szCs w:val="20"/>
        </w:rPr>
        <w:t>,</w:t>
      </w:r>
      <w:r w:rsidR="00762650">
        <w:rPr>
          <w:rFonts w:ascii="Arial" w:eastAsia="Times New Roman" w:hAnsi="Arial" w:cs="Arial"/>
          <w:color w:val="000000"/>
          <w:sz w:val="20"/>
          <w:szCs w:val="20"/>
        </w:rPr>
        <w:t xml:space="preserve"> </w:t>
      </w:r>
      <w:r w:rsidRPr="00762650">
        <w:rPr>
          <w:rFonts w:ascii="Arial" w:eastAsia="Times New Roman" w:hAnsi="Arial" w:cs="Arial"/>
          <w:color w:val="000000"/>
          <w:sz w:val="20"/>
          <w:szCs w:val="20"/>
          <w:lang w:val="ro-RO"/>
        </w:rPr>
        <w:t>SDMC</w:t>
      </w:r>
    </w:p>
    <w:p w14:paraId="324A990E" w14:textId="0387BBA9" w:rsidR="006228FE" w:rsidRPr="00762650" w:rsidRDefault="00005E9A"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Poverga R</w:t>
      </w:r>
      <w:r w:rsidR="0035722B" w:rsidRPr="00762650">
        <w:rPr>
          <w:rFonts w:ascii="Arial" w:eastAsia="Times New Roman" w:hAnsi="Arial" w:cs="Arial"/>
          <w:color w:val="000000"/>
          <w:sz w:val="20"/>
          <w:szCs w:val="20"/>
          <w:lang w:val="ro-RO"/>
        </w:rPr>
        <w:t>uslan</w:t>
      </w:r>
    </w:p>
    <w:p w14:paraId="70B10AAA" w14:textId="69F997C7" w:rsidR="006228FE" w:rsidRPr="00762650" w:rsidRDefault="006228FE" w:rsidP="00EF5B9D">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Tatiana Costin</w:t>
      </w:r>
    </w:p>
    <w:p w14:paraId="35E0B843" w14:textId="7EE8F621" w:rsidR="00C435C3" w:rsidRPr="00762650" w:rsidRDefault="004F2E9F" w:rsidP="00005E9A">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 xml:space="preserve">CSR </w:t>
      </w:r>
      <w:r w:rsidR="00882F58" w:rsidRPr="00762650">
        <w:rPr>
          <w:rFonts w:ascii="Arial" w:eastAsia="Times New Roman" w:hAnsi="Arial" w:cs="Arial"/>
          <w:color w:val="000000"/>
          <w:sz w:val="20"/>
          <w:szCs w:val="20"/>
          <w:lang w:val="ru-RU"/>
        </w:rPr>
        <w:t>«</w:t>
      </w:r>
      <w:proofErr w:type="spellStart"/>
      <w:r w:rsidRPr="00762650">
        <w:rPr>
          <w:rFonts w:ascii="Arial" w:eastAsia="Times New Roman" w:hAnsi="Arial" w:cs="Arial"/>
          <w:color w:val="000000"/>
          <w:sz w:val="20"/>
          <w:szCs w:val="20"/>
          <w:lang w:val="ro-RO"/>
        </w:rPr>
        <w:t>Rena</w:t>
      </w:r>
      <w:proofErr w:type="spellEnd"/>
      <w:r w:rsidRPr="00762650">
        <w:rPr>
          <w:rFonts w:ascii="Arial" w:eastAsia="Times New Roman" w:hAnsi="Arial" w:cs="Arial"/>
          <w:color w:val="000000"/>
          <w:sz w:val="20"/>
          <w:szCs w:val="20"/>
          <w:lang w:val="ro-MD"/>
        </w:rPr>
        <w:t>șterea</w:t>
      </w:r>
      <w:r w:rsidR="00882F58" w:rsidRPr="00762650">
        <w:rPr>
          <w:rFonts w:ascii="Arial" w:eastAsia="Times New Roman" w:hAnsi="Arial" w:cs="Arial"/>
          <w:color w:val="000000"/>
          <w:sz w:val="20"/>
          <w:szCs w:val="20"/>
          <w:lang w:val="ru-RU"/>
        </w:rPr>
        <w:t>»</w:t>
      </w:r>
    </w:p>
    <w:p w14:paraId="7A34E0B6" w14:textId="0AD94051" w:rsidR="00C435C3" w:rsidRPr="00762650" w:rsidRDefault="00C435C3"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Igor Chilcevschii</w:t>
      </w:r>
    </w:p>
    <w:p w14:paraId="4B851A59" w14:textId="45F9048A" w:rsidR="008C2FF3" w:rsidRPr="00762650" w:rsidRDefault="008C2FF3"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 xml:space="preserve">Victor Volovei </w:t>
      </w:r>
    </w:p>
    <w:p w14:paraId="7D300BDA" w14:textId="4B74C8AD" w:rsidR="00AA0DDD" w:rsidRPr="00762650" w:rsidRDefault="00882F58"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Maia R</w:t>
      </w:r>
      <w:r w:rsidRPr="00762650">
        <w:rPr>
          <w:rFonts w:ascii="Arial" w:eastAsia="Times New Roman" w:hAnsi="Arial" w:cs="Arial"/>
          <w:color w:val="000000"/>
          <w:sz w:val="20"/>
          <w:szCs w:val="20"/>
          <w:lang w:val="ro-MD"/>
        </w:rPr>
        <w:t>îbacova</w:t>
      </w:r>
    </w:p>
    <w:p w14:paraId="098C77E9" w14:textId="3CAA70F2" w:rsidR="00AA0DDD" w:rsidRPr="00762650" w:rsidRDefault="00882F58"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Sergiu Cugut</w:t>
      </w:r>
    </w:p>
    <w:p w14:paraId="34B02287" w14:textId="4A2BE835" w:rsidR="00B2443F" w:rsidRPr="00762650" w:rsidRDefault="00882F58"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Sergiu Platon</w:t>
      </w:r>
    </w:p>
    <w:p w14:paraId="297A49E5" w14:textId="539AE2FC" w:rsidR="00882F58" w:rsidRPr="00762650" w:rsidRDefault="00882F58"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Gabriela Ținica</w:t>
      </w:r>
    </w:p>
    <w:p w14:paraId="7802B91B" w14:textId="6E73AD55" w:rsidR="00882F58" w:rsidRPr="00762650" w:rsidRDefault="00882F58"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Respirația a Doua</w:t>
      </w:r>
    </w:p>
    <w:p w14:paraId="66CD7FC0" w14:textId="76BCF3E2" w:rsidR="00882F58"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Oxana Ruc</w:t>
      </w:r>
      <w:r w:rsidRPr="00762650">
        <w:rPr>
          <w:rFonts w:ascii="Arial" w:eastAsia="Times New Roman" w:hAnsi="Arial" w:cs="Arial"/>
          <w:color w:val="000000"/>
          <w:sz w:val="20"/>
          <w:szCs w:val="20"/>
          <w:lang w:val="ro-MD"/>
        </w:rPr>
        <w:t>șineanu</w:t>
      </w:r>
    </w:p>
    <w:p w14:paraId="49E5254E" w14:textId="50F9C18E"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Natalia Ozuturc</w:t>
      </w:r>
    </w:p>
    <w:p w14:paraId="188349AB" w14:textId="11824A33"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Oxana Nedealco</w:t>
      </w:r>
    </w:p>
    <w:p w14:paraId="4E65411F" w14:textId="58C78E55"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Ecaterina Rusu</w:t>
      </w:r>
    </w:p>
    <w:p w14:paraId="7AAC2AFE" w14:textId="37915433"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 xml:space="preserve">Carolina Deceva </w:t>
      </w:r>
    </w:p>
    <w:p w14:paraId="5D58000B" w14:textId="71A608E2"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Mariana Ciurkciu</w:t>
      </w:r>
    </w:p>
    <w:p w14:paraId="09AFAABC" w14:textId="37CBF5F6" w:rsidR="00167EE7" w:rsidRPr="00762650" w:rsidRDefault="00167EE7"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Vitalii R</w:t>
      </w:r>
      <w:r w:rsidR="00762650" w:rsidRPr="00762650">
        <w:rPr>
          <w:rFonts w:ascii="Arial" w:eastAsia="Times New Roman" w:hAnsi="Arial" w:cs="Arial"/>
          <w:color w:val="000000"/>
          <w:sz w:val="20"/>
          <w:szCs w:val="20"/>
          <w:lang w:val="ro-MD"/>
        </w:rPr>
        <w:t>a</w:t>
      </w:r>
      <w:r w:rsidRPr="00762650">
        <w:rPr>
          <w:rFonts w:ascii="Arial" w:eastAsia="Times New Roman" w:hAnsi="Arial" w:cs="Arial"/>
          <w:color w:val="000000"/>
          <w:sz w:val="20"/>
          <w:szCs w:val="20"/>
          <w:lang w:val="ro-MD"/>
        </w:rPr>
        <w:t>binciuc</w:t>
      </w:r>
    </w:p>
    <w:p w14:paraId="2C948235" w14:textId="6632F218" w:rsidR="000F07B1" w:rsidRPr="00762650" w:rsidRDefault="000F07B1" w:rsidP="006228FE">
      <w:pPr>
        <w:numPr>
          <w:ilvl w:val="0"/>
          <w:numId w:val="4"/>
        </w:num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MD"/>
        </w:rPr>
        <w:t>Serghei Tolstolicenco</w:t>
      </w:r>
    </w:p>
    <w:p w14:paraId="60C7C417" w14:textId="63BF0DEC" w:rsidR="00C70A2D" w:rsidRPr="00762650" w:rsidRDefault="00C70A2D" w:rsidP="00C70A2D">
      <w:pPr>
        <w:pBdr>
          <w:top w:val="nil"/>
          <w:left w:val="nil"/>
          <w:bottom w:val="nil"/>
          <w:right w:val="nil"/>
          <w:between w:val="nil"/>
        </w:pBdr>
        <w:spacing w:after="0"/>
        <w:ind w:leftChars="0" w:left="0" w:firstLineChars="0" w:firstLine="0"/>
        <w:jc w:val="both"/>
        <w:rPr>
          <w:rFonts w:ascii="Arial" w:eastAsia="Times New Roman" w:hAnsi="Arial" w:cs="Arial"/>
          <w:color w:val="000000"/>
          <w:sz w:val="20"/>
          <w:szCs w:val="20"/>
          <w:lang w:val="ro-RO"/>
        </w:rPr>
      </w:pPr>
    </w:p>
    <w:p w14:paraId="6ABA7E3E" w14:textId="77777777" w:rsidR="007945B3" w:rsidRPr="00762650" w:rsidRDefault="007945B3" w:rsidP="0016737B">
      <w:pPr>
        <w:pBdr>
          <w:top w:val="nil"/>
          <w:left w:val="nil"/>
          <w:bottom w:val="nil"/>
          <w:right w:val="nil"/>
          <w:between w:val="nil"/>
        </w:pBdr>
        <w:spacing w:after="0"/>
        <w:ind w:leftChars="0" w:left="0" w:firstLineChars="0" w:firstLine="0"/>
        <w:jc w:val="both"/>
        <w:rPr>
          <w:rFonts w:ascii="Arial" w:eastAsia="Times New Roman" w:hAnsi="Arial" w:cs="Arial"/>
          <w:color w:val="000000"/>
          <w:sz w:val="20"/>
          <w:szCs w:val="20"/>
          <w:lang w:val="ro-RO"/>
        </w:rPr>
      </w:pPr>
    </w:p>
    <w:p w14:paraId="0F8A1334" w14:textId="77777777" w:rsidR="007945B3" w:rsidRPr="00762650" w:rsidRDefault="007945B3" w:rsidP="002555EE">
      <w:p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p>
    <w:p w14:paraId="3F0F5CFA" w14:textId="77777777" w:rsidR="007945B3" w:rsidRPr="00762650" w:rsidRDefault="007945B3" w:rsidP="002555EE">
      <w:pPr>
        <w:pBdr>
          <w:top w:val="nil"/>
          <w:left w:val="nil"/>
          <w:bottom w:val="nil"/>
          <w:right w:val="nil"/>
          <w:between w:val="nil"/>
        </w:pBdr>
        <w:spacing w:after="0"/>
        <w:ind w:left="0" w:hanging="2"/>
        <w:jc w:val="both"/>
        <w:rPr>
          <w:rFonts w:ascii="Arial" w:eastAsia="Times New Roman" w:hAnsi="Arial" w:cs="Arial"/>
          <w:color w:val="000000"/>
          <w:sz w:val="20"/>
          <w:szCs w:val="20"/>
          <w:lang w:val="ro-RO"/>
        </w:rPr>
        <w:sectPr w:rsidR="007945B3" w:rsidRPr="00762650">
          <w:type w:val="continuous"/>
          <w:pgSz w:w="12240" w:h="15840"/>
          <w:pgMar w:top="1440" w:right="864" w:bottom="1440" w:left="1440" w:header="720" w:footer="720" w:gutter="0"/>
          <w:cols w:num="2" w:space="720" w:equalWidth="0">
            <w:col w:w="4896" w:space="144"/>
            <w:col w:w="4896" w:space="0"/>
          </w:cols>
        </w:sectPr>
      </w:pPr>
    </w:p>
    <w:p w14:paraId="4B6EA74E" w14:textId="6C83F356" w:rsidR="007945B3" w:rsidRPr="00762650" w:rsidRDefault="007945B3" w:rsidP="002555EE">
      <w:p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p>
    <w:p w14:paraId="1D1B14B8" w14:textId="77777777" w:rsidR="00762650" w:rsidRPr="00762650" w:rsidRDefault="00762650" w:rsidP="002555EE">
      <w:p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p>
    <w:p w14:paraId="6F1535EC" w14:textId="77777777" w:rsidR="007945B3" w:rsidRPr="00762650" w:rsidRDefault="002555EE" w:rsidP="002555EE">
      <w:pPr>
        <w:pBdr>
          <w:top w:val="nil"/>
          <w:left w:val="nil"/>
          <w:bottom w:val="nil"/>
          <w:right w:val="nil"/>
          <w:between w:val="nil"/>
        </w:pBdr>
        <w:spacing w:after="0"/>
        <w:ind w:left="0" w:hanging="2"/>
        <w:jc w:val="both"/>
        <w:rPr>
          <w:rFonts w:ascii="Arial" w:eastAsia="Times New Roman" w:hAnsi="Arial" w:cs="Arial"/>
          <w:color w:val="000000"/>
          <w:sz w:val="20"/>
          <w:szCs w:val="20"/>
          <w:lang w:val="ro-RO"/>
        </w:rPr>
      </w:pPr>
      <w:r w:rsidRPr="00762650">
        <w:rPr>
          <w:rFonts w:ascii="Arial" w:eastAsia="Times New Roman" w:hAnsi="Arial" w:cs="Arial"/>
          <w:b/>
          <w:color w:val="000000"/>
          <w:sz w:val="20"/>
          <w:szCs w:val="20"/>
          <w:lang w:val="ro-RO"/>
        </w:rPr>
        <w:t>Agenda ședinței</w:t>
      </w:r>
      <w:r w:rsidRPr="00762650">
        <w:rPr>
          <w:rFonts w:ascii="Arial" w:eastAsia="Times New Roman" w:hAnsi="Arial" w:cs="Arial"/>
          <w:color w:val="000000"/>
          <w:sz w:val="20"/>
          <w:szCs w:val="20"/>
          <w:lang w:val="ro-RO"/>
        </w:rPr>
        <w:t>:</w:t>
      </w:r>
    </w:p>
    <w:p w14:paraId="1BC28FBB" w14:textId="77777777" w:rsidR="007945B3" w:rsidRPr="00762650" w:rsidRDefault="007945B3" w:rsidP="002555EE">
      <w:pPr>
        <w:pBdr>
          <w:top w:val="nil"/>
          <w:left w:val="nil"/>
          <w:bottom w:val="nil"/>
          <w:right w:val="nil"/>
          <w:between w:val="nil"/>
        </w:pBdr>
        <w:shd w:val="clear" w:color="auto" w:fill="FFFFFF"/>
        <w:spacing w:after="0" w:line="240" w:lineRule="auto"/>
        <w:ind w:left="0" w:hanging="2"/>
        <w:rPr>
          <w:rFonts w:ascii="Arial" w:eastAsia="Times New Roman" w:hAnsi="Arial" w:cs="Arial"/>
          <w:color w:val="333333"/>
          <w:sz w:val="20"/>
          <w:szCs w:val="20"/>
          <w:lang w:val="ro-RO"/>
        </w:rPr>
      </w:pPr>
    </w:p>
    <w:tbl>
      <w:tblPr>
        <w:tblStyle w:val="a3"/>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7673"/>
      </w:tblGrid>
      <w:tr w:rsidR="007945B3" w:rsidRPr="00762650" w14:paraId="0F723D21" w14:textId="77777777">
        <w:tc>
          <w:tcPr>
            <w:tcW w:w="2425" w:type="dxa"/>
            <w:shd w:val="clear" w:color="auto" w:fill="BDD6EE"/>
          </w:tcPr>
          <w:p w14:paraId="1210A91E" w14:textId="77777777" w:rsidR="007945B3" w:rsidRPr="00762650" w:rsidRDefault="002555EE" w:rsidP="002555EE">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t>Subiectul # 1</w:t>
            </w:r>
          </w:p>
        </w:tc>
        <w:tc>
          <w:tcPr>
            <w:tcW w:w="7673" w:type="dxa"/>
            <w:shd w:val="clear" w:color="auto" w:fill="BDD6EE"/>
          </w:tcPr>
          <w:p w14:paraId="24348F82" w14:textId="77777777" w:rsidR="007945B3" w:rsidRPr="00762650" w:rsidRDefault="002555EE" w:rsidP="002555EE">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t>Context și dezbateri (opțiuni/propuneri din partea participanților)</w:t>
            </w:r>
          </w:p>
        </w:tc>
      </w:tr>
      <w:tr w:rsidR="007945B3" w:rsidRPr="00762650" w14:paraId="3C332E54" w14:textId="77777777" w:rsidTr="00263D98">
        <w:trPr>
          <w:trHeight w:val="2066"/>
        </w:trPr>
        <w:tc>
          <w:tcPr>
            <w:tcW w:w="2425" w:type="dxa"/>
            <w:shd w:val="clear" w:color="auto" w:fill="FFFFFF"/>
          </w:tcPr>
          <w:p w14:paraId="6CBBBE7C" w14:textId="77777777" w:rsidR="00762650" w:rsidRDefault="00762650" w:rsidP="00D75E32">
            <w:pPr>
              <w:pStyle w:val="Footer"/>
              <w:ind w:left="0" w:hanging="2"/>
              <w:rPr>
                <w:rFonts w:ascii="Arial" w:hAnsi="Arial" w:cs="Arial"/>
                <w:color w:val="222222"/>
                <w:shd w:val="clear" w:color="auto" w:fill="FFFFFF"/>
                <w:lang w:val="ro-RO"/>
              </w:rPr>
            </w:pPr>
          </w:p>
          <w:p w14:paraId="24BE1160" w14:textId="1CF48C6C" w:rsidR="007945B3" w:rsidRPr="00762650" w:rsidRDefault="007B5E5F" w:rsidP="00D75E32">
            <w:pPr>
              <w:pStyle w:val="Footer"/>
              <w:ind w:left="0" w:hanging="2"/>
              <w:rPr>
                <w:rFonts w:ascii="Arial" w:hAnsi="Arial" w:cs="Arial"/>
                <w:color w:val="222222"/>
                <w:shd w:val="clear" w:color="auto" w:fill="FFFFFF"/>
                <w:lang w:val="ro-RO"/>
              </w:rPr>
            </w:pPr>
            <w:r w:rsidRPr="00762650">
              <w:rPr>
                <w:rFonts w:ascii="Arial" w:hAnsi="Arial" w:cs="Arial"/>
                <w:color w:val="222222"/>
                <w:shd w:val="clear" w:color="auto" w:fill="FFFFFF"/>
                <w:lang w:val="ro-RO"/>
              </w:rPr>
              <w:t xml:space="preserve">Elaborarea Planului de lucru al GTL </w:t>
            </w:r>
            <w:r w:rsidR="00762650">
              <w:rPr>
                <w:rFonts w:ascii="Arial" w:hAnsi="Arial" w:cs="Arial"/>
                <w:color w:val="222222"/>
                <w:shd w:val="clear" w:color="auto" w:fill="FFFFFF"/>
                <w:lang w:val="ro-RO"/>
              </w:rPr>
              <w:t xml:space="preserve">Control </w:t>
            </w:r>
            <w:r w:rsidRPr="00762650">
              <w:rPr>
                <w:rFonts w:ascii="Arial" w:hAnsi="Arial" w:cs="Arial"/>
                <w:color w:val="222222"/>
                <w:shd w:val="clear" w:color="auto" w:fill="FFFFFF"/>
                <w:lang w:val="ro-RO"/>
              </w:rPr>
              <w:t>HIV pentru anul 2023</w:t>
            </w:r>
          </w:p>
          <w:p w14:paraId="56F1A35A" w14:textId="4D9024DB" w:rsidR="007B5E5F" w:rsidRPr="00762650" w:rsidRDefault="007B5E5F" w:rsidP="00D75E32">
            <w:pPr>
              <w:pStyle w:val="Footer"/>
              <w:ind w:left="0" w:hanging="2"/>
              <w:rPr>
                <w:rFonts w:ascii="Arial" w:hAnsi="Arial" w:cs="Arial"/>
                <w:color w:val="222222"/>
                <w:shd w:val="clear" w:color="auto" w:fill="FFFFFF"/>
                <w:lang w:val="ro-RO"/>
              </w:rPr>
            </w:pPr>
          </w:p>
          <w:p w14:paraId="5C24B6F0" w14:textId="0777213B" w:rsidR="007B5E5F" w:rsidRPr="00762650" w:rsidRDefault="00146CB6" w:rsidP="00263D98">
            <w:pPr>
              <w:pStyle w:val="Footer"/>
              <w:ind w:leftChars="0" w:left="0" w:firstLineChars="0" w:firstLine="0"/>
              <w:rPr>
                <w:rFonts w:ascii="Arial" w:hAnsi="Arial" w:cs="Arial"/>
                <w:color w:val="222222"/>
                <w:shd w:val="clear" w:color="auto" w:fill="FFFFFF"/>
                <w:lang w:val="ro-RO"/>
              </w:rPr>
            </w:pPr>
            <w:r w:rsidRPr="00146CB6">
              <w:rPr>
                <w:rFonts w:ascii="Arial" w:hAnsi="Arial" w:cs="Arial"/>
                <w:noProof/>
                <w:color w:val="222222"/>
                <w:shd w:val="clear" w:color="auto" w:fill="FFFFFF"/>
                <w:lang w:val="ro-RO"/>
              </w:rPr>
              <w:object w:dxaOrig="1508" w:dyaOrig="984" w14:anchorId="0F07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35pt;height:48.55pt;mso-width-percent:0;mso-height-percent:0;mso-width-percent:0;mso-height-percent:0" o:ole="">
                  <v:imagedata r:id="rId6" o:title=""/>
                </v:shape>
                <o:OLEObject Type="Embed" ProgID="Excel.Sheet.8" ShapeID="_x0000_i1027" DrawAspect="Icon" ObjectID="_1738605711" r:id="rId7"/>
              </w:object>
            </w:r>
          </w:p>
        </w:tc>
        <w:tc>
          <w:tcPr>
            <w:tcW w:w="7673" w:type="dxa"/>
            <w:shd w:val="clear" w:color="auto" w:fill="FFFFFF"/>
          </w:tcPr>
          <w:p w14:paraId="57596E97" w14:textId="77777777" w:rsidR="00762650" w:rsidRDefault="00762650" w:rsidP="00762650">
            <w:pPr>
              <w:suppressAutoHyphens w:val="0"/>
              <w:spacing w:after="0" w:line="240" w:lineRule="auto"/>
              <w:ind w:leftChars="0" w:left="0" w:firstLineChars="0" w:firstLine="0"/>
              <w:jc w:val="both"/>
              <w:textDirection w:val="lrTb"/>
              <w:textAlignment w:val="auto"/>
              <w:outlineLvl w:val="9"/>
              <w:rPr>
                <w:rFonts w:ascii="Arial" w:eastAsia="Times New Roman" w:hAnsi="Arial" w:cs="Arial"/>
                <w:color w:val="000000"/>
                <w:position w:val="0"/>
                <w:lang w:val="ro-RO" w:eastAsia="ru-RU"/>
              </w:rPr>
            </w:pPr>
          </w:p>
          <w:p w14:paraId="0B4A4B30" w14:textId="2DEEDA5A" w:rsidR="00AB1FF8" w:rsidRPr="00762650" w:rsidRDefault="003E775E" w:rsidP="00762650">
            <w:pPr>
              <w:suppressAutoHyphens w:val="0"/>
              <w:spacing w:after="0" w:line="240" w:lineRule="auto"/>
              <w:ind w:leftChars="0" w:left="0" w:firstLineChars="0" w:firstLine="0"/>
              <w:jc w:val="both"/>
              <w:textDirection w:val="lrTb"/>
              <w:textAlignment w:val="auto"/>
              <w:outlineLvl w:val="9"/>
              <w:rPr>
                <w:rFonts w:ascii="Arial" w:hAnsi="Arial" w:cs="Arial"/>
                <w:color w:val="000000"/>
                <w:lang w:val="ro-RO"/>
              </w:rPr>
            </w:pPr>
            <w:r w:rsidRPr="00762650">
              <w:rPr>
                <w:rFonts w:ascii="Arial" w:eastAsia="Times New Roman" w:hAnsi="Arial" w:cs="Arial"/>
                <w:color w:val="000000"/>
                <w:position w:val="0"/>
                <w:lang w:val="ro-RO" w:eastAsia="ru-RU"/>
              </w:rPr>
              <w:t>D-</w:t>
            </w:r>
            <w:r w:rsidR="003F6CF5" w:rsidRPr="00762650">
              <w:rPr>
                <w:rFonts w:ascii="Arial" w:eastAsia="Times New Roman" w:hAnsi="Arial" w:cs="Arial"/>
                <w:color w:val="000000"/>
                <w:position w:val="0"/>
                <w:lang w:val="ro-RO" w:eastAsia="ru-RU"/>
              </w:rPr>
              <w:t>na</w:t>
            </w:r>
            <w:r w:rsidRPr="00762650">
              <w:rPr>
                <w:rFonts w:ascii="Arial" w:eastAsia="Times New Roman" w:hAnsi="Arial" w:cs="Arial"/>
                <w:color w:val="000000"/>
                <w:position w:val="0"/>
                <w:lang w:val="ro-RO" w:eastAsia="ru-RU"/>
              </w:rPr>
              <w:t xml:space="preserve"> Stratulat a menționat că anual membrii fiecărui Grup Tehnic de Lucru au în sarcină elaborarea și aprobarea unui Plan anual de activitate, cu indicarea</w:t>
            </w:r>
            <w:r w:rsidR="00762650">
              <w:rPr>
                <w:rFonts w:ascii="Arial" w:eastAsia="Times New Roman" w:hAnsi="Arial" w:cs="Arial"/>
                <w:color w:val="000000"/>
                <w:position w:val="0"/>
                <w:lang w:val="ro-RO" w:eastAsia="ru-RU"/>
              </w:rPr>
              <w:t xml:space="preserve"> </w:t>
            </w:r>
            <w:r w:rsidRPr="00762650">
              <w:rPr>
                <w:rFonts w:ascii="Arial" w:eastAsia="Times New Roman" w:hAnsi="Arial" w:cs="Arial"/>
                <w:color w:val="000000"/>
                <w:position w:val="0"/>
                <w:lang w:val="ro-RO" w:eastAsia="ru-RU"/>
              </w:rPr>
              <w:t>subiectelor/proceselor care vor avea loc în perioada respectivă.</w:t>
            </w:r>
            <w:r w:rsidRPr="00762650">
              <w:rPr>
                <w:rFonts w:ascii="Arial" w:eastAsia="Times New Roman" w:hAnsi="Arial" w:cs="Arial"/>
                <w:position w:val="0"/>
                <w:lang w:val="ro-RO" w:eastAsia="ru-RU"/>
              </w:rPr>
              <w:t> </w:t>
            </w:r>
            <w:r w:rsidRPr="00762650">
              <w:rPr>
                <w:rFonts w:ascii="Arial" w:eastAsia="Times New Roman" w:hAnsi="Arial" w:cs="Arial"/>
                <w:color w:val="000000"/>
                <w:position w:val="0"/>
                <w:lang w:val="ro-RO" w:eastAsia="ru-RU"/>
              </w:rPr>
              <w:t xml:space="preserve">Prin urmare, </w:t>
            </w:r>
            <w:r w:rsidR="00762650">
              <w:rPr>
                <w:rFonts w:ascii="Arial" w:eastAsia="Times New Roman" w:hAnsi="Arial" w:cs="Arial"/>
                <w:color w:val="000000"/>
                <w:position w:val="0"/>
                <w:lang w:val="ro-RO" w:eastAsia="ru-RU"/>
              </w:rPr>
              <w:t xml:space="preserve">secretara GTL, </w:t>
            </w:r>
            <w:r w:rsidRPr="00762650">
              <w:rPr>
                <w:rFonts w:ascii="Arial" w:eastAsia="Times New Roman" w:hAnsi="Arial" w:cs="Arial"/>
                <w:color w:val="000000"/>
                <w:position w:val="0"/>
                <w:lang w:val="ro-RO" w:eastAsia="ru-RU"/>
              </w:rPr>
              <w:t>Alina Cojocari</w:t>
            </w:r>
            <w:r w:rsidR="00762650">
              <w:rPr>
                <w:rFonts w:ascii="Arial" w:eastAsia="Times New Roman" w:hAnsi="Arial" w:cs="Arial"/>
                <w:color w:val="000000"/>
                <w:position w:val="0"/>
                <w:lang w:val="ro-RO" w:eastAsia="ru-RU"/>
              </w:rPr>
              <w:t xml:space="preserve">, </w:t>
            </w:r>
            <w:r w:rsidRPr="00762650">
              <w:rPr>
                <w:rFonts w:ascii="Arial" w:eastAsia="Times New Roman" w:hAnsi="Arial" w:cs="Arial"/>
                <w:color w:val="000000"/>
                <w:position w:val="0"/>
                <w:lang w:val="ro-RO" w:eastAsia="ru-RU"/>
              </w:rPr>
              <w:t>a informat că grupul lucrează asupra planific</w:t>
            </w:r>
            <w:r w:rsidR="00263D98" w:rsidRPr="00762650">
              <w:rPr>
                <w:rFonts w:ascii="Arial" w:eastAsia="Times New Roman" w:hAnsi="Arial" w:cs="Arial"/>
                <w:color w:val="000000"/>
                <w:position w:val="0"/>
                <w:lang w:val="ro-RO" w:eastAsia="ru-RU"/>
              </w:rPr>
              <w:t>ă</w:t>
            </w:r>
            <w:r w:rsidRPr="00762650">
              <w:rPr>
                <w:rFonts w:ascii="Arial" w:eastAsia="Times New Roman" w:hAnsi="Arial" w:cs="Arial"/>
                <w:color w:val="000000"/>
                <w:position w:val="0"/>
                <w:lang w:val="ro-RO" w:eastAsia="ru-RU"/>
              </w:rPr>
              <w:t>r</w:t>
            </w:r>
            <w:r w:rsidR="00263D98" w:rsidRPr="00762650">
              <w:rPr>
                <w:rFonts w:ascii="Arial" w:eastAsia="Times New Roman" w:hAnsi="Arial" w:cs="Arial"/>
                <w:color w:val="000000"/>
                <w:position w:val="0"/>
                <w:lang w:val="ro-RO" w:eastAsia="ru-RU"/>
              </w:rPr>
              <w:t>ii</w:t>
            </w:r>
            <w:r w:rsidRPr="00762650">
              <w:rPr>
                <w:rFonts w:ascii="Arial" w:eastAsia="Times New Roman" w:hAnsi="Arial" w:cs="Arial"/>
                <w:color w:val="000000"/>
                <w:position w:val="0"/>
                <w:lang w:val="ro-RO" w:eastAsia="ru-RU"/>
              </w:rPr>
              <w:t xml:space="preserve"> activităților GTL Control HIV pentru anul 2023, și a </w:t>
            </w:r>
            <w:r w:rsidR="00263D98" w:rsidRPr="00762650">
              <w:rPr>
                <w:rFonts w:ascii="Arial" w:eastAsia="Times New Roman" w:hAnsi="Arial" w:cs="Arial"/>
                <w:color w:val="000000"/>
                <w:position w:val="0"/>
                <w:lang w:val="ro-RO" w:eastAsia="ru-RU"/>
              </w:rPr>
              <w:t>propus</w:t>
            </w:r>
            <w:r w:rsidRPr="00762650">
              <w:rPr>
                <w:rFonts w:ascii="Arial" w:eastAsia="Times New Roman" w:hAnsi="Arial" w:cs="Arial"/>
                <w:color w:val="000000"/>
                <w:position w:val="0"/>
                <w:lang w:val="ro-RO" w:eastAsia="ru-RU"/>
              </w:rPr>
              <w:t xml:space="preserve"> ca membrii</w:t>
            </w:r>
            <w:r w:rsidRPr="00762650">
              <w:rPr>
                <w:rFonts w:ascii="Arial" w:eastAsia="Times New Roman" w:hAnsi="Arial" w:cs="Arial"/>
                <w:position w:val="0"/>
                <w:lang w:val="ro-RO" w:eastAsia="ru-RU"/>
              </w:rPr>
              <w:t> </w:t>
            </w:r>
            <w:r w:rsidRPr="00762650">
              <w:rPr>
                <w:rFonts w:ascii="Arial" w:eastAsia="Times New Roman" w:hAnsi="Arial" w:cs="Arial"/>
                <w:color w:val="000000"/>
                <w:position w:val="0"/>
                <w:lang w:val="ro-RO" w:eastAsia="ru-RU"/>
              </w:rPr>
              <w:t>GTL Control HIV</w:t>
            </w:r>
            <w:r w:rsidRPr="00762650">
              <w:rPr>
                <w:rFonts w:ascii="Arial" w:eastAsia="Times New Roman" w:hAnsi="Arial" w:cs="Arial"/>
                <w:position w:val="0"/>
                <w:lang w:val="ro-RO" w:eastAsia="ru-RU"/>
              </w:rPr>
              <w:t> </w:t>
            </w:r>
            <w:r w:rsidRPr="00762650">
              <w:rPr>
                <w:rFonts w:ascii="Arial" w:eastAsia="Times New Roman" w:hAnsi="Arial" w:cs="Arial"/>
                <w:color w:val="000000"/>
                <w:position w:val="0"/>
                <w:lang w:val="ro-RO" w:eastAsia="ru-RU"/>
              </w:rPr>
              <w:t>să vină cu propuneri</w:t>
            </w:r>
            <w:r w:rsidR="00762650">
              <w:rPr>
                <w:rFonts w:ascii="Arial" w:eastAsia="Times New Roman" w:hAnsi="Arial" w:cs="Arial"/>
                <w:color w:val="000000"/>
                <w:position w:val="0"/>
                <w:lang w:val="ro-RO" w:eastAsia="ru-RU"/>
              </w:rPr>
              <w:t>, către data de 1.02.2023, privind</w:t>
            </w:r>
            <w:r w:rsidRPr="00762650">
              <w:rPr>
                <w:rFonts w:ascii="Arial" w:eastAsia="Times New Roman" w:hAnsi="Arial" w:cs="Arial"/>
                <w:color w:val="000000"/>
                <w:position w:val="0"/>
                <w:lang w:val="ro-RO" w:eastAsia="ru-RU"/>
              </w:rPr>
              <w:t xml:space="preserve"> subiectel</w:t>
            </w:r>
            <w:r w:rsidR="00762650">
              <w:rPr>
                <w:rFonts w:ascii="Arial" w:eastAsia="Times New Roman" w:hAnsi="Arial" w:cs="Arial"/>
                <w:color w:val="000000"/>
                <w:position w:val="0"/>
                <w:lang w:val="ro-RO" w:eastAsia="ru-RU"/>
              </w:rPr>
              <w:t>e</w:t>
            </w:r>
            <w:r w:rsidRPr="00762650">
              <w:rPr>
                <w:rFonts w:ascii="Arial" w:eastAsia="Times New Roman" w:hAnsi="Arial" w:cs="Arial"/>
                <w:color w:val="000000"/>
                <w:position w:val="0"/>
                <w:lang w:val="ro-RO" w:eastAsia="ru-RU"/>
              </w:rPr>
              <w:t xml:space="preserve"> care ar dori să le discute anul acesta</w:t>
            </w:r>
            <w:r w:rsidR="00762650">
              <w:rPr>
                <w:rFonts w:ascii="Arial" w:eastAsia="Times New Roman" w:hAnsi="Arial" w:cs="Arial"/>
                <w:color w:val="000000"/>
                <w:position w:val="0"/>
                <w:lang w:val="ro-RO" w:eastAsia="ru-RU"/>
              </w:rPr>
              <w:t>.</w:t>
            </w:r>
          </w:p>
        </w:tc>
      </w:tr>
      <w:tr w:rsidR="007945B3" w:rsidRPr="00762650" w14:paraId="49A660A2" w14:textId="77777777" w:rsidTr="00EE6C15">
        <w:trPr>
          <w:trHeight w:val="503"/>
        </w:trPr>
        <w:tc>
          <w:tcPr>
            <w:tcW w:w="2425" w:type="dxa"/>
            <w:shd w:val="clear" w:color="auto" w:fill="FFFFFF"/>
          </w:tcPr>
          <w:p w14:paraId="448D55A9" w14:textId="36281E75" w:rsidR="00F34C2D" w:rsidRPr="00762650" w:rsidRDefault="002555EE" w:rsidP="00EE6C15">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t>Decizii/recomandări:</w:t>
            </w:r>
          </w:p>
        </w:tc>
        <w:tc>
          <w:tcPr>
            <w:tcW w:w="7673" w:type="dxa"/>
            <w:shd w:val="clear" w:color="auto" w:fill="FFFFFF"/>
          </w:tcPr>
          <w:p w14:paraId="66DB4501" w14:textId="6BF4AEEE" w:rsidR="007945B3" w:rsidRDefault="0052456F" w:rsidP="007B5E5F">
            <w:pPr>
              <w:pStyle w:val="PlainText"/>
              <w:ind w:left="0" w:hanging="2"/>
              <w:rPr>
                <w:rFonts w:ascii="Arial" w:hAnsi="Arial" w:cs="Arial"/>
                <w:szCs w:val="22"/>
                <w:lang w:val="ro-RO"/>
              </w:rPr>
            </w:pPr>
            <w:r w:rsidRPr="00762650">
              <w:rPr>
                <w:rFonts w:ascii="Arial" w:hAnsi="Arial" w:cs="Arial"/>
                <w:szCs w:val="22"/>
                <w:lang w:val="ro-RO"/>
              </w:rPr>
              <w:t>S-a aprobat:</w:t>
            </w:r>
            <w:r w:rsidR="00550951" w:rsidRPr="00762650">
              <w:rPr>
                <w:rFonts w:ascii="Arial" w:hAnsi="Arial" w:cs="Arial"/>
                <w:szCs w:val="22"/>
                <w:lang w:val="ro-RO"/>
              </w:rPr>
              <w:t xml:space="preserve"> </w:t>
            </w:r>
            <w:r w:rsidR="003E775E" w:rsidRPr="00762650">
              <w:rPr>
                <w:rFonts w:ascii="Arial" w:hAnsi="Arial" w:cs="Arial"/>
                <w:szCs w:val="22"/>
                <w:lang w:val="ro-RO"/>
              </w:rPr>
              <w:t xml:space="preserve">Membrii </w:t>
            </w:r>
            <w:r w:rsidR="00762650">
              <w:rPr>
                <w:rFonts w:ascii="Arial" w:hAnsi="Arial" w:cs="Arial"/>
                <w:szCs w:val="22"/>
                <w:lang w:val="ro-RO"/>
              </w:rPr>
              <w:t xml:space="preserve">GTL </w:t>
            </w:r>
            <w:r w:rsidR="003E775E" w:rsidRPr="00762650">
              <w:rPr>
                <w:rFonts w:ascii="Arial" w:hAnsi="Arial" w:cs="Arial"/>
                <w:szCs w:val="22"/>
                <w:lang w:val="ro-RO"/>
              </w:rPr>
              <w:t xml:space="preserve">au luat act, </w:t>
            </w:r>
            <w:r w:rsidR="00762650">
              <w:rPr>
                <w:rFonts w:ascii="Arial" w:hAnsi="Arial" w:cs="Arial"/>
                <w:szCs w:val="22"/>
                <w:lang w:val="ro-RO"/>
              </w:rPr>
              <w:t>P</w:t>
            </w:r>
            <w:r w:rsidR="003E775E" w:rsidRPr="00762650">
              <w:rPr>
                <w:rFonts w:ascii="Arial" w:hAnsi="Arial" w:cs="Arial"/>
                <w:szCs w:val="22"/>
                <w:lang w:val="ro-RO"/>
              </w:rPr>
              <w:t xml:space="preserve">lanul final </w:t>
            </w:r>
            <w:r w:rsidR="00762650">
              <w:rPr>
                <w:rFonts w:ascii="Arial" w:hAnsi="Arial" w:cs="Arial"/>
                <w:szCs w:val="22"/>
                <w:lang w:val="ro-RO"/>
              </w:rPr>
              <w:t xml:space="preserve">al </w:t>
            </w:r>
            <w:r w:rsidR="003E775E" w:rsidRPr="00762650">
              <w:rPr>
                <w:rFonts w:ascii="Arial" w:hAnsi="Arial" w:cs="Arial"/>
                <w:szCs w:val="22"/>
                <w:lang w:val="ro-RO"/>
              </w:rPr>
              <w:t xml:space="preserve">GTL </w:t>
            </w:r>
            <w:r w:rsidR="00762650">
              <w:rPr>
                <w:rFonts w:ascii="Arial" w:hAnsi="Arial" w:cs="Arial"/>
                <w:szCs w:val="22"/>
                <w:lang w:val="ro-RO"/>
              </w:rPr>
              <w:t xml:space="preserve">Control </w:t>
            </w:r>
            <w:r w:rsidR="003E775E" w:rsidRPr="00762650">
              <w:rPr>
                <w:rFonts w:ascii="Arial" w:hAnsi="Arial" w:cs="Arial"/>
                <w:szCs w:val="22"/>
                <w:lang w:val="ro-RO"/>
              </w:rPr>
              <w:t>HIV va fi expediat</w:t>
            </w:r>
            <w:r w:rsidR="00E4528F" w:rsidRPr="00762650">
              <w:rPr>
                <w:rFonts w:ascii="Arial" w:hAnsi="Arial" w:cs="Arial"/>
                <w:szCs w:val="22"/>
                <w:lang w:val="ro-RO"/>
              </w:rPr>
              <w:t xml:space="preserve"> </w:t>
            </w:r>
            <w:r w:rsidR="00762650">
              <w:rPr>
                <w:rFonts w:ascii="Arial" w:hAnsi="Arial" w:cs="Arial"/>
                <w:szCs w:val="22"/>
                <w:lang w:val="ro-RO"/>
              </w:rPr>
              <w:t>S</w:t>
            </w:r>
            <w:r w:rsidR="00E4528F" w:rsidRPr="00762650">
              <w:rPr>
                <w:rFonts w:ascii="Arial" w:hAnsi="Arial" w:cs="Arial"/>
                <w:szCs w:val="22"/>
                <w:lang w:val="ro-RO"/>
              </w:rPr>
              <w:t>ecretariatu</w:t>
            </w:r>
            <w:r w:rsidR="00762650">
              <w:rPr>
                <w:rFonts w:ascii="Arial" w:hAnsi="Arial" w:cs="Arial"/>
                <w:szCs w:val="22"/>
                <w:lang w:val="ro-RO"/>
              </w:rPr>
              <w:t>lu</w:t>
            </w:r>
            <w:r w:rsidR="00E4528F" w:rsidRPr="00762650">
              <w:rPr>
                <w:rFonts w:ascii="Arial" w:hAnsi="Arial" w:cs="Arial"/>
                <w:szCs w:val="22"/>
                <w:lang w:val="ro-RO"/>
              </w:rPr>
              <w:t>i CCM</w:t>
            </w:r>
            <w:r w:rsidR="003E775E" w:rsidRPr="00762650">
              <w:rPr>
                <w:rFonts w:ascii="Arial" w:hAnsi="Arial" w:cs="Arial"/>
                <w:szCs w:val="22"/>
                <w:lang w:val="ro-RO"/>
              </w:rPr>
              <w:t xml:space="preserve"> p</w:t>
            </w:r>
            <w:r w:rsidR="00762650">
              <w:rPr>
                <w:rFonts w:ascii="Arial" w:hAnsi="Arial" w:cs="Arial"/>
                <w:szCs w:val="22"/>
                <w:lang w:val="ro-RO"/>
              </w:rPr>
              <w:t>â</w:t>
            </w:r>
            <w:r w:rsidR="003E775E" w:rsidRPr="00762650">
              <w:rPr>
                <w:rFonts w:ascii="Arial" w:hAnsi="Arial" w:cs="Arial"/>
                <w:szCs w:val="22"/>
                <w:lang w:val="ro-RO"/>
              </w:rPr>
              <w:t>nă la 03.02.2023</w:t>
            </w:r>
            <w:r w:rsidR="00762650">
              <w:rPr>
                <w:rFonts w:ascii="Arial" w:hAnsi="Arial" w:cs="Arial"/>
                <w:szCs w:val="22"/>
                <w:lang w:val="ro-RO"/>
              </w:rPr>
              <w:t>.</w:t>
            </w:r>
          </w:p>
          <w:p w14:paraId="551CB707" w14:textId="3F3B73EE" w:rsidR="00762650" w:rsidRPr="00762650" w:rsidRDefault="00762650" w:rsidP="007B5E5F">
            <w:pPr>
              <w:pStyle w:val="PlainText"/>
              <w:ind w:left="0" w:hanging="2"/>
              <w:rPr>
                <w:rFonts w:ascii="Arial" w:hAnsi="Arial" w:cs="Arial"/>
                <w:color w:val="000000"/>
                <w:szCs w:val="22"/>
                <w:lang w:val="ro-RO"/>
              </w:rPr>
            </w:pPr>
          </w:p>
        </w:tc>
      </w:tr>
      <w:tr w:rsidR="007945B3" w:rsidRPr="00762650" w14:paraId="7D4C907C" w14:textId="77777777">
        <w:tc>
          <w:tcPr>
            <w:tcW w:w="2425" w:type="dxa"/>
            <w:shd w:val="clear" w:color="auto" w:fill="9CC2E5"/>
          </w:tcPr>
          <w:p w14:paraId="0ED5FF92" w14:textId="77777777" w:rsidR="007945B3" w:rsidRPr="00762650" w:rsidRDefault="002555EE" w:rsidP="002555EE">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t>Subiectul # 2</w:t>
            </w:r>
          </w:p>
        </w:tc>
        <w:tc>
          <w:tcPr>
            <w:tcW w:w="7673" w:type="dxa"/>
            <w:shd w:val="clear" w:color="auto" w:fill="9CC2E5"/>
          </w:tcPr>
          <w:p w14:paraId="42BA39EA" w14:textId="77777777" w:rsidR="007945B3" w:rsidRPr="00762650" w:rsidRDefault="002555EE" w:rsidP="002555EE">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t>Context și dezbateri (opțiuni/propuneri din partea participanților)</w:t>
            </w:r>
          </w:p>
        </w:tc>
      </w:tr>
      <w:tr w:rsidR="00ED10C1" w:rsidRPr="00762650" w14:paraId="2DEDC21B" w14:textId="77777777">
        <w:tc>
          <w:tcPr>
            <w:tcW w:w="2425" w:type="dxa"/>
            <w:shd w:val="clear" w:color="auto" w:fill="FFFFFF"/>
          </w:tcPr>
          <w:p w14:paraId="6CF09EF5" w14:textId="77777777" w:rsidR="00762650" w:rsidRDefault="00762650" w:rsidP="00367942">
            <w:pPr>
              <w:pStyle w:val="PlainText"/>
              <w:ind w:left="0" w:hanging="2"/>
              <w:rPr>
                <w:rFonts w:ascii="Arial" w:hAnsi="Arial" w:cs="Arial"/>
                <w:color w:val="222222"/>
                <w:szCs w:val="22"/>
                <w:shd w:val="clear" w:color="auto" w:fill="FFFFFF"/>
                <w:lang w:val="ro-RO"/>
              </w:rPr>
            </w:pPr>
          </w:p>
          <w:p w14:paraId="731BD7FE" w14:textId="68542073" w:rsidR="00ED10C1" w:rsidRPr="00762650" w:rsidRDefault="00367942" w:rsidP="00367942">
            <w:pPr>
              <w:pStyle w:val="PlainText"/>
              <w:ind w:left="0" w:hanging="2"/>
              <w:rPr>
                <w:rFonts w:ascii="Arial" w:hAnsi="Arial" w:cs="Arial"/>
                <w:color w:val="222222"/>
                <w:szCs w:val="22"/>
                <w:shd w:val="clear" w:color="auto" w:fill="FFFFFF"/>
                <w:lang w:val="ro-RO"/>
              </w:rPr>
            </w:pPr>
            <w:r w:rsidRPr="00762650">
              <w:rPr>
                <w:rFonts w:ascii="Arial" w:hAnsi="Arial" w:cs="Arial"/>
                <w:color w:val="222222"/>
                <w:szCs w:val="22"/>
                <w:shd w:val="clear" w:color="auto" w:fill="FFFFFF"/>
                <w:lang w:val="ro-RO"/>
              </w:rPr>
              <w:t>Reprofilarea CSR în Centre Medico-sociale</w:t>
            </w:r>
            <w:r w:rsidR="00762650">
              <w:rPr>
                <w:rFonts w:ascii="Arial" w:hAnsi="Arial" w:cs="Arial"/>
                <w:color w:val="222222"/>
                <w:szCs w:val="22"/>
                <w:shd w:val="clear" w:color="auto" w:fill="FFFFFF"/>
                <w:lang w:val="ro-RO"/>
              </w:rPr>
              <w:t xml:space="preserve"> </w:t>
            </w:r>
            <w:r w:rsidRPr="00762650">
              <w:rPr>
                <w:rFonts w:ascii="Arial" w:hAnsi="Arial" w:cs="Arial"/>
                <w:color w:val="222222"/>
                <w:szCs w:val="22"/>
                <w:shd w:val="clear" w:color="auto" w:fill="FFFFFF"/>
                <w:lang w:val="ro-RO"/>
              </w:rPr>
              <w:t>(activitatea 2.3.2.1-2.3.2.3)</w:t>
            </w:r>
          </w:p>
          <w:p w14:paraId="0B335475" w14:textId="4B3BB69D" w:rsidR="00367942" w:rsidRPr="00762650" w:rsidRDefault="00367942" w:rsidP="00367942">
            <w:pPr>
              <w:pStyle w:val="PlainText"/>
              <w:ind w:left="0" w:hanging="2"/>
              <w:rPr>
                <w:rFonts w:ascii="Arial" w:hAnsi="Arial" w:cs="Arial"/>
                <w:color w:val="222222"/>
                <w:szCs w:val="22"/>
                <w:shd w:val="clear" w:color="auto" w:fill="FFFFFF"/>
                <w:lang w:val="ro-RO"/>
              </w:rPr>
            </w:pPr>
          </w:p>
          <w:bookmarkStart w:id="0" w:name="_MON_1737819143"/>
          <w:bookmarkEnd w:id="0"/>
          <w:p w14:paraId="4CD98205" w14:textId="3654D437" w:rsidR="00367942" w:rsidRPr="00762650" w:rsidRDefault="00146CB6" w:rsidP="00367942">
            <w:pPr>
              <w:pStyle w:val="PlainText"/>
              <w:ind w:left="0" w:hanging="2"/>
              <w:rPr>
                <w:rFonts w:ascii="Arial" w:hAnsi="Arial" w:cs="Arial"/>
                <w:color w:val="222222"/>
                <w:szCs w:val="22"/>
                <w:shd w:val="clear" w:color="auto" w:fill="FFFFFF"/>
                <w:lang w:val="ro-RO"/>
              </w:rPr>
            </w:pPr>
            <w:r w:rsidRPr="00146CB6">
              <w:rPr>
                <w:rFonts w:ascii="Arial" w:hAnsi="Arial" w:cs="Arial"/>
                <w:noProof/>
                <w:color w:val="222222"/>
                <w:szCs w:val="22"/>
                <w:shd w:val="clear" w:color="auto" w:fill="FFFFFF"/>
                <w:lang w:val="ro-RO"/>
              </w:rPr>
              <w:object w:dxaOrig="1508" w:dyaOrig="984" w14:anchorId="11EC6E6C">
                <v:shape id="_x0000_i1026" type="#_x0000_t75" alt="" style="width:75.35pt;height:48.55pt;mso-width-percent:0;mso-height-percent:0;mso-width-percent:0;mso-height-percent:0" o:ole="">
                  <v:imagedata r:id="rId8" o:title=""/>
                </v:shape>
                <o:OLEObject Type="Embed" ProgID="Word.Document.12" ShapeID="_x0000_i1026" DrawAspect="Icon" ObjectID="_1738605712" r:id="rId9">
                  <o:FieldCodes>\s</o:FieldCodes>
                </o:OLEObject>
              </w:object>
            </w:r>
          </w:p>
          <w:p w14:paraId="6F5E178C" w14:textId="07BA4056" w:rsidR="00367942" w:rsidRPr="00762650" w:rsidRDefault="00367942" w:rsidP="00367942">
            <w:pPr>
              <w:pStyle w:val="PlainText"/>
              <w:ind w:left="0" w:hanging="2"/>
              <w:rPr>
                <w:rFonts w:ascii="Arial" w:hAnsi="Arial" w:cs="Arial"/>
                <w:color w:val="222222"/>
                <w:szCs w:val="22"/>
                <w:shd w:val="clear" w:color="auto" w:fill="FFFFFF"/>
                <w:lang w:val="ro-RO"/>
              </w:rPr>
            </w:pPr>
          </w:p>
          <w:bookmarkStart w:id="1" w:name="_MON_1737819263"/>
          <w:bookmarkEnd w:id="1"/>
          <w:p w14:paraId="0F42DB11" w14:textId="7047EE48" w:rsidR="00367942" w:rsidRPr="00762650" w:rsidRDefault="00146CB6" w:rsidP="00367942">
            <w:pPr>
              <w:pStyle w:val="PlainText"/>
              <w:ind w:left="0" w:hanging="2"/>
              <w:rPr>
                <w:rFonts w:ascii="Arial" w:hAnsi="Arial" w:cs="Arial"/>
                <w:color w:val="222222"/>
                <w:szCs w:val="22"/>
                <w:shd w:val="clear" w:color="auto" w:fill="FFFFFF"/>
                <w:lang w:val="ro-RO"/>
              </w:rPr>
            </w:pPr>
            <w:r w:rsidRPr="00146CB6">
              <w:rPr>
                <w:rFonts w:ascii="Arial" w:hAnsi="Arial" w:cs="Arial"/>
                <w:noProof/>
                <w:color w:val="222222"/>
                <w:szCs w:val="22"/>
                <w:shd w:val="clear" w:color="auto" w:fill="FFFFFF"/>
                <w:lang w:val="ro-RO"/>
              </w:rPr>
              <w:object w:dxaOrig="1508" w:dyaOrig="984" w14:anchorId="128D36FF">
                <v:shape id="_x0000_i1025" type="#_x0000_t75" alt="" style="width:75.35pt;height:48.55pt;mso-width-percent:0;mso-height-percent:0;mso-width-percent:0;mso-height-percent:0" o:ole="">
                  <v:imagedata r:id="rId10" o:title=""/>
                </v:shape>
                <o:OLEObject Type="Embed" ProgID="Word.Document.12" ShapeID="_x0000_i1025" DrawAspect="Icon" ObjectID="_1738605713" r:id="rId11">
                  <o:FieldCodes>\s</o:FieldCodes>
                </o:OLEObject>
              </w:object>
            </w:r>
          </w:p>
          <w:p w14:paraId="67FEE083" w14:textId="77777777" w:rsidR="00367942" w:rsidRPr="00762650" w:rsidRDefault="00367942" w:rsidP="00D75E32">
            <w:pPr>
              <w:pStyle w:val="PlainText"/>
              <w:ind w:left="0" w:hanging="2"/>
              <w:rPr>
                <w:rFonts w:ascii="Arial" w:hAnsi="Arial" w:cs="Arial"/>
                <w:color w:val="222222"/>
                <w:szCs w:val="22"/>
                <w:shd w:val="clear" w:color="auto" w:fill="FFFFFF"/>
                <w:lang w:val="ro-RO"/>
              </w:rPr>
            </w:pPr>
          </w:p>
          <w:p w14:paraId="62B3867D" w14:textId="0E3A2735" w:rsidR="00367942" w:rsidRPr="00762650" w:rsidRDefault="00367942" w:rsidP="00D75E32">
            <w:pPr>
              <w:pStyle w:val="PlainText"/>
              <w:ind w:left="0" w:hanging="2"/>
              <w:rPr>
                <w:rFonts w:ascii="Arial" w:eastAsia="Times New Roman" w:hAnsi="Arial" w:cs="Arial"/>
                <w:color w:val="000000"/>
                <w:szCs w:val="22"/>
                <w:lang w:val="ro-RO"/>
              </w:rPr>
            </w:pPr>
          </w:p>
        </w:tc>
        <w:tc>
          <w:tcPr>
            <w:tcW w:w="7673" w:type="dxa"/>
            <w:shd w:val="clear" w:color="auto" w:fill="FFFFFF"/>
          </w:tcPr>
          <w:p w14:paraId="56CB274C" w14:textId="77777777" w:rsidR="00762650" w:rsidRDefault="00762650" w:rsidP="00B816E8">
            <w:pPr>
              <w:spacing w:after="0" w:line="240" w:lineRule="auto"/>
              <w:ind w:left="0" w:hanging="2"/>
              <w:jc w:val="both"/>
              <w:rPr>
                <w:rFonts w:ascii="Arial" w:hAnsi="Arial" w:cs="Arial"/>
                <w:lang w:val="ro-RO"/>
              </w:rPr>
            </w:pPr>
          </w:p>
          <w:p w14:paraId="2D2CE0AE" w14:textId="52600AF2" w:rsidR="007D0424" w:rsidRDefault="00B816E8" w:rsidP="00762650">
            <w:pPr>
              <w:spacing w:after="0" w:line="240" w:lineRule="auto"/>
              <w:ind w:left="0" w:hanging="2"/>
              <w:jc w:val="both"/>
              <w:rPr>
                <w:rFonts w:ascii="Arial" w:hAnsi="Arial" w:cs="Arial"/>
                <w:lang w:val="ro-RO"/>
              </w:rPr>
            </w:pPr>
            <w:r w:rsidRPr="00762650">
              <w:rPr>
                <w:rFonts w:ascii="Arial" w:hAnsi="Arial" w:cs="Arial"/>
                <w:lang w:val="ro-RO"/>
              </w:rPr>
              <w:t xml:space="preserve">D-l </w:t>
            </w:r>
            <w:r w:rsidR="00762650" w:rsidRPr="00762650">
              <w:rPr>
                <w:rFonts w:ascii="Arial" w:hAnsi="Arial" w:cs="Arial"/>
                <w:lang w:val="ro-RO"/>
              </w:rPr>
              <w:t>Climașevschi</w:t>
            </w:r>
            <w:r w:rsidRPr="00762650">
              <w:rPr>
                <w:rFonts w:ascii="Arial" w:hAnsi="Arial" w:cs="Arial"/>
                <w:lang w:val="ro-RO"/>
              </w:rPr>
              <w:t xml:space="preserve"> a informat că conform raportului D-n Niculița unde au fost evaluate toate Centrele Sociale Regionale care prestează serviciile de suport pentru PTH, sunt concluzii și recomandări, și anume este recomandat ca CSR «Renașterea» care are cele mai puține vizite, să fie pilotat/reprofilat din prestarea serviciilor sociale în prestarea serviciilor </w:t>
            </w:r>
            <w:r w:rsidRPr="00762650">
              <w:rPr>
                <w:rFonts w:ascii="Arial" w:hAnsi="Arial" w:cs="Arial"/>
                <w:lang w:val="ro-RO"/>
              </w:rPr>
              <w:lastRenderedPageBreak/>
              <w:t xml:space="preserve">Medico-sociale, de a schimba statutul centrului etc. D-l </w:t>
            </w:r>
            <w:r w:rsidR="00762650" w:rsidRPr="00762650">
              <w:rPr>
                <w:rFonts w:ascii="Arial" w:hAnsi="Arial" w:cs="Arial"/>
                <w:lang w:val="ro-RO"/>
              </w:rPr>
              <w:t>Bârlădean</w:t>
            </w:r>
            <w:r w:rsidRPr="00762650">
              <w:rPr>
                <w:rFonts w:ascii="Arial" w:hAnsi="Arial" w:cs="Arial"/>
                <w:lang w:val="ro-RO"/>
              </w:rPr>
              <w:t xml:space="preserve"> a informat că a avut o poziție constructivă față de serviciile medico-sociale în CSR Renașterea pentru toate grupurile de risc, pentru grupurile țintă. D-na Teutu a informat că în grantul FG sunt prevăzute activități pentru pilotarea prestării serviciilor integrate și</w:t>
            </w:r>
            <w:r w:rsidR="00762650">
              <w:rPr>
                <w:rFonts w:ascii="Arial" w:hAnsi="Arial" w:cs="Arial"/>
                <w:lang w:val="ro-RO"/>
              </w:rPr>
              <w:t xml:space="preserve"> </w:t>
            </w:r>
            <w:r w:rsidR="007D0424" w:rsidRPr="00762650">
              <w:rPr>
                <w:rFonts w:ascii="Arial" w:hAnsi="Arial" w:cs="Arial"/>
                <w:lang w:val="ro-RO"/>
              </w:rPr>
              <w:t>anume Medico-sociale pentru beneficiarii unui Centru Social Regional</w:t>
            </w:r>
            <w:r w:rsidR="00762650">
              <w:rPr>
                <w:rFonts w:ascii="Arial" w:hAnsi="Arial" w:cs="Arial"/>
                <w:lang w:val="ro-RO"/>
              </w:rPr>
              <w:t>. Î</w:t>
            </w:r>
            <w:r w:rsidR="007D0424" w:rsidRPr="00762650">
              <w:rPr>
                <w:rFonts w:ascii="Arial" w:hAnsi="Arial" w:cs="Arial"/>
                <w:lang w:val="ro-RO"/>
              </w:rPr>
              <w:t xml:space="preserve">n grant nu este specificat anume care centru, dar </w:t>
            </w:r>
            <w:r w:rsidR="00762650" w:rsidRPr="00762650">
              <w:rPr>
                <w:rFonts w:ascii="Arial" w:hAnsi="Arial" w:cs="Arial"/>
                <w:lang w:val="ro-RO"/>
              </w:rPr>
              <w:t>ținând</w:t>
            </w:r>
            <w:r w:rsidR="007D0424" w:rsidRPr="00762650">
              <w:rPr>
                <w:rFonts w:ascii="Arial" w:hAnsi="Arial" w:cs="Arial"/>
                <w:lang w:val="ro-RO"/>
              </w:rPr>
              <w:t xml:space="preserve"> cont de recomandări</w:t>
            </w:r>
            <w:r w:rsidR="00762650">
              <w:rPr>
                <w:rFonts w:ascii="Arial" w:hAnsi="Arial" w:cs="Arial"/>
                <w:lang w:val="ro-RO"/>
              </w:rPr>
              <w:t>le</w:t>
            </w:r>
            <w:r w:rsidR="007D0424" w:rsidRPr="00762650">
              <w:rPr>
                <w:rFonts w:ascii="Arial" w:hAnsi="Arial" w:cs="Arial"/>
                <w:lang w:val="ro-RO"/>
              </w:rPr>
              <w:t xml:space="preserve"> și concluzi</w:t>
            </w:r>
            <w:r w:rsidR="00762650">
              <w:rPr>
                <w:rFonts w:ascii="Arial" w:hAnsi="Arial" w:cs="Arial"/>
                <w:lang w:val="ro-RO"/>
              </w:rPr>
              <w:t>ile</w:t>
            </w:r>
            <w:r w:rsidR="007D0424" w:rsidRPr="00762650">
              <w:rPr>
                <w:rFonts w:ascii="Arial" w:hAnsi="Arial" w:cs="Arial"/>
                <w:lang w:val="ro-RO"/>
              </w:rPr>
              <w:t xml:space="preserve"> din raportul D-n</w:t>
            </w:r>
            <w:r w:rsidR="00762650">
              <w:rPr>
                <w:rFonts w:ascii="Arial" w:hAnsi="Arial" w:cs="Arial"/>
                <w:lang w:val="ro-RO"/>
              </w:rPr>
              <w:t>ei</w:t>
            </w:r>
            <w:r w:rsidR="007D0424" w:rsidRPr="00762650">
              <w:rPr>
                <w:rFonts w:ascii="Arial" w:hAnsi="Arial" w:cs="Arial"/>
                <w:lang w:val="ro-RO"/>
              </w:rPr>
              <w:t xml:space="preserve"> Niculița, totodată</w:t>
            </w:r>
            <w:r w:rsidR="00762650">
              <w:rPr>
                <w:rFonts w:ascii="Arial" w:hAnsi="Arial" w:cs="Arial"/>
                <w:lang w:val="ro-RO"/>
              </w:rPr>
              <w:t xml:space="preserve"> și de</w:t>
            </w:r>
            <w:r w:rsidR="007D0424" w:rsidRPr="00762650">
              <w:rPr>
                <w:rFonts w:ascii="Arial" w:hAnsi="Arial" w:cs="Arial"/>
                <w:lang w:val="ro-RO"/>
              </w:rPr>
              <w:t xml:space="preserve"> părerea Programului Național HIV/SIDA/ ITS și UNAIDS</w:t>
            </w:r>
            <w:r w:rsidR="00762650">
              <w:rPr>
                <w:rFonts w:ascii="Arial" w:hAnsi="Arial" w:cs="Arial"/>
                <w:lang w:val="ro-RO"/>
              </w:rPr>
              <w:t>,</w:t>
            </w:r>
            <w:r w:rsidR="007D0424" w:rsidRPr="00762650">
              <w:rPr>
                <w:rFonts w:ascii="Arial" w:hAnsi="Arial" w:cs="Arial"/>
                <w:lang w:val="ro-RO"/>
              </w:rPr>
              <w:t xml:space="preserve"> credem că oportun</w:t>
            </w:r>
            <w:r w:rsidR="00762650">
              <w:rPr>
                <w:rFonts w:ascii="Arial" w:hAnsi="Arial" w:cs="Arial"/>
                <w:lang w:val="ro-RO"/>
              </w:rPr>
              <w:t xml:space="preserve"> ar fi</w:t>
            </w:r>
            <w:r w:rsidR="007D0424" w:rsidRPr="00762650">
              <w:rPr>
                <w:rFonts w:ascii="Arial" w:hAnsi="Arial" w:cs="Arial"/>
                <w:lang w:val="ro-RO"/>
              </w:rPr>
              <w:t xml:space="preserve"> să încercăm pilotarea serviciului Medico-Social la CSR «Renașterea»</w:t>
            </w:r>
            <w:r w:rsidR="00762650">
              <w:rPr>
                <w:rFonts w:ascii="Arial" w:hAnsi="Arial" w:cs="Arial"/>
                <w:lang w:val="ro-RO"/>
              </w:rPr>
              <w:t xml:space="preserve">. În acest context, </w:t>
            </w:r>
            <w:r w:rsidR="007D0424" w:rsidRPr="00762650">
              <w:rPr>
                <w:rFonts w:ascii="Arial" w:hAnsi="Arial" w:cs="Arial"/>
                <w:lang w:val="ro-RO"/>
              </w:rPr>
              <w:t>a avut</w:t>
            </w:r>
            <w:r w:rsidR="00762650">
              <w:rPr>
                <w:rFonts w:ascii="Arial" w:hAnsi="Arial" w:cs="Arial"/>
                <w:lang w:val="ro-RO"/>
              </w:rPr>
              <w:t xml:space="preserve"> loc și</w:t>
            </w:r>
            <w:r w:rsidR="007D0424" w:rsidRPr="00762650">
              <w:rPr>
                <w:rFonts w:ascii="Arial" w:hAnsi="Arial" w:cs="Arial"/>
                <w:lang w:val="ro-RO"/>
              </w:rPr>
              <w:t xml:space="preserve"> o ședință cu directorul D-l </w:t>
            </w:r>
            <w:r w:rsidR="0029641E" w:rsidRPr="00762650">
              <w:rPr>
                <w:rFonts w:ascii="Arial" w:hAnsi="Arial" w:cs="Arial"/>
                <w:lang w:val="ro-RO"/>
              </w:rPr>
              <w:t>Bârlădean</w:t>
            </w:r>
            <w:r w:rsidR="007D0424" w:rsidRPr="00762650">
              <w:rPr>
                <w:rFonts w:ascii="Arial" w:hAnsi="Arial" w:cs="Arial"/>
                <w:lang w:val="ro-RO"/>
              </w:rPr>
              <w:t xml:space="preserve"> ca să vedem viziunea lui pe marginea subiectului dat. În urma ședinței respective a fost pus pe hârtie termeni de referință pentru întregul proces de pregătire și pilotare a serviciilor integrate. D-n Teutu a subliniat că sunt resurse anume pentru: revizuirea cadrului normativ de pilotarea serviciilor medico-sociale, dotarea CSR – reparația spațiilor etc, dotarea centrului cu echipament tehnic și echipament mobilier, și nemijlocit sunt prevăzute resurse pentru finanțarea unui set de specialiști, pe care să-i contractam ca să presteze servicii medico-sociale.</w:t>
            </w:r>
            <w:r w:rsidR="0029641E">
              <w:rPr>
                <w:rFonts w:ascii="Arial" w:hAnsi="Arial" w:cs="Arial"/>
                <w:lang w:val="ro-RO"/>
              </w:rPr>
              <w:t xml:space="preserve"> </w:t>
            </w:r>
            <w:r w:rsidR="007D0424" w:rsidRPr="00762650">
              <w:rPr>
                <w:rFonts w:ascii="Arial" w:hAnsi="Arial" w:cs="Arial"/>
                <w:lang w:val="ro-RO"/>
              </w:rPr>
              <w:t xml:space="preserve">Pentru întreaga activitate inclusiv evaluarea CSR sunt prevăzute 300.000 lei. D-n Teutu a informat că în baza rezultatelor evaluării, precum </w:t>
            </w:r>
            <w:r w:rsidR="0029641E">
              <w:rPr>
                <w:rFonts w:ascii="Arial" w:hAnsi="Arial" w:cs="Arial"/>
                <w:lang w:val="ro-RO"/>
              </w:rPr>
              <w:t>ș</w:t>
            </w:r>
            <w:r w:rsidR="007D0424" w:rsidRPr="00762650">
              <w:rPr>
                <w:rFonts w:ascii="Arial" w:hAnsi="Arial" w:cs="Arial"/>
                <w:lang w:val="ro-RO"/>
              </w:rPr>
              <w:t xml:space="preserve">i a deciziilor asumate de stakeholderii vizați, unul din CSR va pregăti </w:t>
            </w:r>
            <w:r w:rsidR="0029641E">
              <w:rPr>
                <w:rFonts w:ascii="Arial" w:hAnsi="Arial" w:cs="Arial"/>
                <w:lang w:val="ro-RO"/>
              </w:rPr>
              <w:t>ș</w:t>
            </w:r>
            <w:r w:rsidR="007D0424" w:rsidRPr="00762650">
              <w:rPr>
                <w:rFonts w:ascii="Arial" w:hAnsi="Arial" w:cs="Arial"/>
                <w:lang w:val="ro-RO"/>
              </w:rPr>
              <w:t xml:space="preserve">i realiza etapizat pilotarea serviciilor integrate, </w:t>
            </w:r>
            <w:r w:rsidR="0029641E">
              <w:rPr>
                <w:rFonts w:ascii="Arial" w:hAnsi="Arial" w:cs="Arial"/>
                <w:lang w:val="ro-RO"/>
              </w:rPr>
              <w:t>î</w:t>
            </w:r>
            <w:r w:rsidR="007D0424" w:rsidRPr="00762650">
              <w:rPr>
                <w:rFonts w:ascii="Arial" w:hAnsi="Arial" w:cs="Arial"/>
                <w:lang w:val="ro-RO"/>
              </w:rPr>
              <w:t xml:space="preserve">n conformitate cu cadrul strategic-operațional </w:t>
            </w:r>
            <w:r w:rsidR="0029641E">
              <w:rPr>
                <w:rFonts w:ascii="Arial" w:hAnsi="Arial" w:cs="Arial"/>
                <w:lang w:val="ro-RO"/>
              </w:rPr>
              <w:t xml:space="preserve">care necesită a fi </w:t>
            </w:r>
            <w:r w:rsidR="007D0424" w:rsidRPr="00762650">
              <w:rPr>
                <w:rFonts w:ascii="Arial" w:hAnsi="Arial" w:cs="Arial"/>
                <w:lang w:val="ro-RO"/>
              </w:rPr>
              <w:t xml:space="preserve">elaborat </w:t>
            </w:r>
            <w:r w:rsidR="0029641E">
              <w:rPr>
                <w:rFonts w:ascii="Arial" w:hAnsi="Arial" w:cs="Arial"/>
                <w:lang w:val="ro-RO"/>
              </w:rPr>
              <w:t>î</w:t>
            </w:r>
            <w:r w:rsidR="007D0424" w:rsidRPr="00762650">
              <w:rPr>
                <w:rFonts w:ascii="Arial" w:hAnsi="Arial" w:cs="Arial"/>
                <w:lang w:val="ro-RO"/>
              </w:rPr>
              <w:t>n acest sens.</w:t>
            </w:r>
          </w:p>
          <w:p w14:paraId="57EADAF6" w14:textId="77777777" w:rsidR="0029641E" w:rsidRPr="00762650" w:rsidRDefault="0029641E" w:rsidP="00762650">
            <w:pPr>
              <w:spacing w:after="0" w:line="240" w:lineRule="auto"/>
              <w:ind w:left="0" w:hanging="2"/>
              <w:jc w:val="both"/>
              <w:rPr>
                <w:rFonts w:ascii="Arial" w:hAnsi="Arial" w:cs="Arial"/>
                <w:lang w:val="ro-RO"/>
              </w:rPr>
            </w:pPr>
          </w:p>
          <w:p w14:paraId="6014D337" w14:textId="1359B9F1" w:rsidR="007D0424" w:rsidRPr="00762650" w:rsidRDefault="007D0424" w:rsidP="007D0424">
            <w:pPr>
              <w:spacing w:after="0" w:line="240" w:lineRule="auto"/>
              <w:ind w:leftChars="0" w:left="0" w:firstLineChars="0" w:firstLine="0"/>
              <w:jc w:val="both"/>
              <w:rPr>
                <w:rFonts w:ascii="Arial" w:hAnsi="Arial" w:cs="Arial"/>
                <w:lang w:val="ro-RO"/>
              </w:rPr>
            </w:pPr>
            <w:r w:rsidRPr="00762650">
              <w:rPr>
                <w:rFonts w:ascii="Arial" w:hAnsi="Arial" w:cs="Arial"/>
                <w:lang w:val="ro-RO"/>
              </w:rPr>
              <w:t>Despre OBIECTIVELE ȘI REZULTATUL FINAL</w:t>
            </w:r>
          </w:p>
          <w:p w14:paraId="19F7D35A" w14:textId="13C48494" w:rsidR="007D0424" w:rsidRDefault="007D0424" w:rsidP="007D0424">
            <w:pPr>
              <w:spacing w:after="0" w:line="240" w:lineRule="auto"/>
              <w:ind w:leftChars="0" w:firstLineChars="0" w:firstLine="0"/>
              <w:jc w:val="both"/>
              <w:rPr>
                <w:rFonts w:ascii="Arial" w:hAnsi="Arial" w:cs="Arial"/>
                <w:lang w:val="ro-RO"/>
              </w:rPr>
            </w:pPr>
            <w:r w:rsidRPr="00762650">
              <w:rPr>
                <w:rFonts w:ascii="Arial" w:hAnsi="Arial" w:cs="Arial"/>
                <w:lang w:val="ro-RO"/>
              </w:rPr>
              <w:t xml:space="preserve">Scopul sarcinii: Elaborarea unui cadru strategic-operațional, care sa definească viziunea, obiectivele, etapele, instrumentele, necesitățile si resursele necesare pentru pilotarea serviciilor integrate. Pilotarea serviciilor integrate (medico-sociale) </w:t>
            </w:r>
            <w:r w:rsidR="0029641E">
              <w:rPr>
                <w:rFonts w:ascii="Arial" w:hAnsi="Arial" w:cs="Arial"/>
                <w:lang w:val="ro-RO"/>
              </w:rPr>
              <w:t>î</w:t>
            </w:r>
            <w:r w:rsidRPr="00762650">
              <w:rPr>
                <w:rFonts w:ascii="Arial" w:hAnsi="Arial" w:cs="Arial"/>
                <w:lang w:val="ro-RO"/>
              </w:rPr>
              <w:t>n 2023</w:t>
            </w:r>
            <w:r w:rsidR="0029641E">
              <w:rPr>
                <w:rFonts w:ascii="Arial" w:hAnsi="Arial" w:cs="Arial"/>
                <w:lang w:val="ro-RO"/>
              </w:rPr>
              <w:t xml:space="preserve"> ș</w:t>
            </w:r>
            <w:r w:rsidRPr="00762650">
              <w:rPr>
                <w:rFonts w:ascii="Arial" w:hAnsi="Arial" w:cs="Arial"/>
                <w:lang w:val="ro-RO"/>
              </w:rPr>
              <w:t>i planificarea activităților de sustenabilitate a serviciilor începând cu anul 2024.</w:t>
            </w:r>
          </w:p>
          <w:p w14:paraId="751ECFC5" w14:textId="77777777" w:rsidR="0029641E" w:rsidRPr="00762650" w:rsidRDefault="0029641E" w:rsidP="007D0424">
            <w:pPr>
              <w:spacing w:after="0" w:line="240" w:lineRule="auto"/>
              <w:ind w:leftChars="0" w:firstLineChars="0" w:firstLine="0"/>
              <w:jc w:val="both"/>
              <w:rPr>
                <w:rFonts w:ascii="Arial" w:hAnsi="Arial" w:cs="Arial"/>
                <w:lang w:val="ro-RO"/>
              </w:rPr>
            </w:pPr>
          </w:p>
          <w:p w14:paraId="43F014E1" w14:textId="4BB2AD05" w:rsidR="0029641E" w:rsidRDefault="007D0424" w:rsidP="00AB34E4">
            <w:pPr>
              <w:spacing w:after="0" w:line="240" w:lineRule="auto"/>
              <w:ind w:leftChars="0" w:firstLineChars="0" w:firstLine="0"/>
              <w:jc w:val="both"/>
              <w:rPr>
                <w:rFonts w:ascii="Arial" w:hAnsi="Arial" w:cs="Arial"/>
                <w:color w:val="000000"/>
                <w:lang w:val="ro-RO"/>
              </w:rPr>
            </w:pPr>
            <w:r w:rsidRPr="00762650">
              <w:rPr>
                <w:rFonts w:ascii="Arial" w:hAnsi="Arial" w:cs="Arial"/>
                <w:lang w:val="ro-RO"/>
              </w:rPr>
              <w:t>D-l Poverga a subliniat că deja de mult timp societatea civilă a ridicat întrebarea despre importanța serviciilor integrate și anume medico-sociale. D-l Poverga a menționat că la momentul actual nu toate CSR sunt conectați/folosesc programul electronic 1C pentru înregistrarea serviciilor, D-l Poverga a menționat o altă întrebare, ce împiedică CSR să ofere acum serviciile de reducerea a riscurilor? D-l Poverga a expus părerea sa că există trei scenarii de pilotare</w:t>
            </w:r>
            <w:r w:rsidR="0029641E">
              <w:rPr>
                <w:rFonts w:ascii="Arial" w:hAnsi="Arial" w:cs="Arial"/>
                <w:lang w:val="ro-RO"/>
              </w:rPr>
              <w:t xml:space="preserve"> </w:t>
            </w:r>
            <w:r w:rsidRPr="00762650">
              <w:rPr>
                <w:rFonts w:ascii="Arial" w:hAnsi="Arial" w:cs="Arial"/>
                <w:lang w:val="ro-RO"/>
              </w:rPr>
              <w:t xml:space="preserve">a serviciului medico-social: centrul social își dezvoltă capacitatea de a oferi servicii medicale, centrele medicale dezvoltă potențialul serviciilor sociale, ONG-urile au tot dreptul de a oferi servicii medicale și sociale pe baza comunității. Domnul </w:t>
            </w:r>
            <w:r w:rsidR="0029641E" w:rsidRPr="00762650">
              <w:rPr>
                <w:rFonts w:ascii="Arial" w:hAnsi="Arial" w:cs="Arial"/>
                <w:lang w:val="ro-RO"/>
              </w:rPr>
              <w:t>Climașevschi</w:t>
            </w:r>
            <w:r w:rsidRPr="00762650">
              <w:rPr>
                <w:rFonts w:ascii="Arial" w:hAnsi="Arial" w:cs="Arial"/>
                <w:lang w:val="ro-RO"/>
              </w:rPr>
              <w:t xml:space="preserve"> a menționat că</w:t>
            </w:r>
            <w:r w:rsidR="0029641E">
              <w:rPr>
                <w:rFonts w:ascii="Arial" w:hAnsi="Arial" w:cs="Arial"/>
                <w:lang w:val="ro-RO"/>
              </w:rPr>
              <w:t xml:space="preserve">, </w:t>
            </w:r>
            <w:r w:rsidRPr="00762650">
              <w:rPr>
                <w:rFonts w:ascii="Arial" w:hAnsi="Arial" w:cs="Arial"/>
                <w:lang w:val="ro-RO"/>
              </w:rPr>
              <w:t>conform</w:t>
            </w:r>
            <w:r w:rsidR="0029641E">
              <w:rPr>
                <w:rFonts w:ascii="Arial" w:hAnsi="Arial" w:cs="Arial"/>
                <w:lang w:val="ro-RO"/>
              </w:rPr>
              <w:t xml:space="preserve"> </w:t>
            </w:r>
            <w:r w:rsidRPr="00762650">
              <w:rPr>
                <w:rFonts w:ascii="Arial" w:hAnsi="Arial" w:cs="Arial"/>
                <w:lang w:val="ro-RO"/>
              </w:rPr>
              <w:t>recomandăril</w:t>
            </w:r>
            <w:r w:rsidR="0029641E">
              <w:rPr>
                <w:rFonts w:ascii="Arial" w:hAnsi="Arial" w:cs="Arial"/>
                <w:lang w:val="ro-RO"/>
              </w:rPr>
              <w:t>or</w:t>
            </w:r>
            <w:r w:rsidRPr="00762650">
              <w:rPr>
                <w:rFonts w:ascii="Arial" w:hAnsi="Arial" w:cs="Arial"/>
                <w:lang w:val="ro-RO"/>
              </w:rPr>
              <w:t xml:space="preserve"> Doamnei Niculiță, el propune ca serviciile medico sociale să fi</w:t>
            </w:r>
            <w:r w:rsidR="0029641E">
              <w:rPr>
                <w:rFonts w:ascii="Arial" w:hAnsi="Arial" w:cs="Arial"/>
                <w:lang w:val="ro-RO"/>
              </w:rPr>
              <w:t>e</w:t>
            </w:r>
            <w:r w:rsidRPr="00762650">
              <w:rPr>
                <w:rFonts w:ascii="Arial" w:hAnsi="Arial" w:cs="Arial"/>
                <w:lang w:val="ro-RO"/>
              </w:rPr>
              <w:t xml:space="preserve"> pilotate în CSR Renașterea. Dl Poverga a menționat că este necesar să se determine un expert care va organiza întregul proces de pilotare a serviciilor medicale-sociale,</w:t>
            </w:r>
            <w:r w:rsidR="0029641E">
              <w:rPr>
                <w:rFonts w:ascii="Arial" w:hAnsi="Arial" w:cs="Arial"/>
                <w:lang w:val="ro-RO"/>
              </w:rPr>
              <w:t xml:space="preserve"> </w:t>
            </w:r>
            <w:r w:rsidRPr="00762650">
              <w:rPr>
                <w:rFonts w:ascii="Arial" w:hAnsi="Arial" w:cs="Arial"/>
                <w:lang w:val="ro-RO"/>
              </w:rPr>
              <w:t>obiective, sarcini, acțiuni.</w:t>
            </w:r>
            <w:r w:rsidR="001F36DE" w:rsidRPr="00762650">
              <w:rPr>
                <w:rFonts w:ascii="Arial" w:hAnsi="Arial" w:cs="Arial"/>
                <w:lang w:val="ro-RO"/>
              </w:rPr>
              <w:t xml:space="preserve"> D</w:t>
            </w:r>
            <w:r w:rsidR="0029641E">
              <w:rPr>
                <w:rFonts w:ascii="Arial" w:hAnsi="Arial" w:cs="Arial"/>
                <w:lang w:val="ro-RO"/>
              </w:rPr>
              <w:t>na</w:t>
            </w:r>
            <w:r w:rsidR="001F36DE" w:rsidRPr="00762650">
              <w:rPr>
                <w:rFonts w:ascii="Arial" w:hAnsi="Arial" w:cs="Arial"/>
                <w:lang w:val="ro-RO"/>
              </w:rPr>
              <w:t xml:space="preserve"> Plămădeala</w:t>
            </w:r>
            <w:r w:rsidR="0029641E">
              <w:rPr>
                <w:rFonts w:ascii="Arial" w:hAnsi="Arial" w:cs="Arial"/>
                <w:lang w:val="ro-RO"/>
              </w:rPr>
              <w:t>, UNIADS,</w:t>
            </w:r>
            <w:r w:rsidR="001F36DE" w:rsidRPr="00762650">
              <w:rPr>
                <w:rFonts w:ascii="Arial" w:hAnsi="Arial" w:cs="Arial"/>
                <w:lang w:val="ro-RO"/>
              </w:rPr>
              <w:t xml:space="preserve"> a subliniat că Centrele Sociale ar trebui să acopere necesitățile PTH, serviciile ar trebui să fie atractive.</w:t>
            </w:r>
            <w:r w:rsidR="0029641E">
              <w:rPr>
                <w:rFonts w:ascii="Arial" w:hAnsi="Arial" w:cs="Arial"/>
                <w:lang w:val="ro-RO"/>
              </w:rPr>
              <w:t xml:space="preserve"> </w:t>
            </w:r>
            <w:r w:rsidR="001F36DE" w:rsidRPr="00762650">
              <w:rPr>
                <w:rFonts w:ascii="Arial" w:hAnsi="Arial" w:cs="Arial"/>
                <w:lang w:val="ro-RO"/>
              </w:rPr>
              <w:t xml:space="preserve">Centrul Social Renașterea a fost propus pentru un pilot de servicii medico-sociale datorită faptului că ne bazăm pe aplicarea GF unde este indicat că acestea trebuie reprofilate și pilotate ca medico-sociale. </w:t>
            </w:r>
            <w:r w:rsidR="007A4824" w:rsidRPr="00762650">
              <w:rPr>
                <w:rFonts w:ascii="Arial" w:hAnsi="Arial" w:cs="Arial"/>
                <w:lang w:val="ro-RO"/>
              </w:rPr>
              <w:t>Dna Plămădeal</w:t>
            </w:r>
            <w:r w:rsidR="0029641E">
              <w:rPr>
                <w:rFonts w:ascii="Arial" w:hAnsi="Arial" w:cs="Arial"/>
                <w:lang w:val="ro-RO"/>
              </w:rPr>
              <w:t>ă</w:t>
            </w:r>
            <w:r w:rsidR="007A4824" w:rsidRPr="00762650">
              <w:rPr>
                <w:rFonts w:ascii="Arial" w:hAnsi="Arial" w:cs="Arial"/>
                <w:lang w:val="ro-RO"/>
              </w:rPr>
              <w:t xml:space="preserve"> a propus</w:t>
            </w:r>
            <w:r w:rsidR="0029641E">
              <w:rPr>
                <w:rFonts w:ascii="Arial" w:hAnsi="Arial" w:cs="Arial"/>
                <w:lang w:val="ro-RO"/>
              </w:rPr>
              <w:t xml:space="preserve">, </w:t>
            </w:r>
            <w:r w:rsidR="007A4824" w:rsidRPr="00762650">
              <w:rPr>
                <w:rFonts w:ascii="Arial" w:hAnsi="Arial" w:cs="Arial"/>
                <w:lang w:val="ro-RO"/>
              </w:rPr>
              <w:t xml:space="preserve">într-o </w:t>
            </w:r>
            <w:r w:rsidR="007A4824" w:rsidRPr="00762650">
              <w:rPr>
                <w:rFonts w:ascii="Arial" w:hAnsi="Arial" w:cs="Arial"/>
                <w:lang w:val="ro-RO"/>
              </w:rPr>
              <w:lastRenderedPageBreak/>
              <w:t>nouă aplicație pentru FG</w:t>
            </w:r>
            <w:r w:rsidR="0029641E">
              <w:rPr>
                <w:rFonts w:ascii="Arial" w:hAnsi="Arial" w:cs="Arial"/>
                <w:lang w:val="ro-RO"/>
              </w:rPr>
              <w:t xml:space="preserve">, </w:t>
            </w:r>
            <w:r w:rsidR="007A4824" w:rsidRPr="00762650">
              <w:rPr>
                <w:rFonts w:ascii="Arial" w:hAnsi="Arial" w:cs="Arial"/>
                <w:lang w:val="ro-RO"/>
              </w:rPr>
              <w:t>să ne gândim la modul de îmbunătățire a tuturor serviciilor psihosociale pentru PTH.</w:t>
            </w:r>
            <w:r w:rsidR="00656AFA" w:rsidRPr="00762650">
              <w:rPr>
                <w:rFonts w:ascii="Arial" w:hAnsi="Arial" w:cs="Arial"/>
                <w:lang w:val="ro-RO"/>
              </w:rPr>
              <w:t xml:space="preserve"> </w:t>
            </w:r>
            <w:r w:rsidR="00733878" w:rsidRPr="00762650">
              <w:rPr>
                <w:rFonts w:ascii="Arial" w:hAnsi="Arial" w:cs="Arial"/>
                <w:lang w:val="ro-RO"/>
              </w:rPr>
              <w:t>D-n  Teutu a subliniat importanța pilotării serviciilor medico sociale pe baza unui centru social în 2022. Pe parcursul anului, se vor face concluzii despre ceea ce este eficient și ce nu. Următorii trei ani vor fi pentru a adapta aceste servicii,</w:t>
            </w:r>
            <w:r w:rsidR="0029641E">
              <w:rPr>
                <w:rFonts w:ascii="Arial" w:hAnsi="Arial" w:cs="Arial"/>
                <w:lang w:val="ro-RO"/>
              </w:rPr>
              <w:t xml:space="preserve"> </w:t>
            </w:r>
            <w:r w:rsidR="00733878" w:rsidRPr="00762650">
              <w:rPr>
                <w:rFonts w:ascii="Arial" w:hAnsi="Arial" w:cs="Arial"/>
                <w:lang w:val="ro-RO"/>
              </w:rPr>
              <w:t>schimba ceva, pentru a îmbunătăți. D-n  Teutu a cerut să desemneze intervalul de timp în care KAP va veni cu sugestii și opțiuni pe care comunitatea le propune.</w:t>
            </w:r>
            <w:r w:rsidR="00733749" w:rsidRPr="00762650">
              <w:rPr>
                <w:rFonts w:ascii="Arial" w:hAnsi="Arial" w:cs="Arial"/>
                <w:lang w:val="ro-RO"/>
              </w:rPr>
              <w:t xml:space="preserve"> D</w:t>
            </w:r>
            <w:r w:rsidR="0029641E">
              <w:rPr>
                <w:rFonts w:ascii="Arial" w:hAnsi="Arial" w:cs="Arial"/>
                <w:lang w:val="ro-RO"/>
              </w:rPr>
              <w:t>l</w:t>
            </w:r>
            <w:r w:rsidR="00733749" w:rsidRPr="00762650">
              <w:rPr>
                <w:rFonts w:ascii="Arial" w:hAnsi="Arial" w:cs="Arial"/>
                <w:lang w:val="ro-RO"/>
              </w:rPr>
              <w:t xml:space="preserve"> </w:t>
            </w:r>
            <w:r w:rsidR="0029641E" w:rsidRPr="00762650">
              <w:rPr>
                <w:rFonts w:ascii="Arial" w:hAnsi="Arial" w:cs="Arial"/>
                <w:lang w:val="ro-RO"/>
              </w:rPr>
              <w:t>Bârlădean</w:t>
            </w:r>
            <w:r w:rsidR="00733749" w:rsidRPr="00762650">
              <w:rPr>
                <w:rFonts w:ascii="Arial" w:hAnsi="Arial" w:cs="Arial"/>
                <w:lang w:val="ro-RO"/>
              </w:rPr>
              <w:t xml:space="preserve"> a informat că este necesar că în Centrele Sociale să fi</w:t>
            </w:r>
            <w:r w:rsidR="0029641E">
              <w:rPr>
                <w:rFonts w:ascii="Arial" w:hAnsi="Arial" w:cs="Arial"/>
                <w:lang w:val="ro-RO"/>
              </w:rPr>
              <w:t>e</w:t>
            </w:r>
            <w:r w:rsidR="00733749" w:rsidRPr="00762650">
              <w:rPr>
                <w:rFonts w:ascii="Arial" w:hAnsi="Arial" w:cs="Arial"/>
                <w:lang w:val="ro-RO"/>
              </w:rPr>
              <w:t xml:space="preserve"> servicii noi supl</w:t>
            </w:r>
            <w:r w:rsidR="0029641E">
              <w:rPr>
                <w:rFonts w:ascii="Arial" w:hAnsi="Arial" w:cs="Arial"/>
                <w:lang w:val="ro-RO"/>
              </w:rPr>
              <w:t>i</w:t>
            </w:r>
            <w:r w:rsidR="00733749" w:rsidRPr="00762650">
              <w:rPr>
                <w:rFonts w:ascii="Arial" w:hAnsi="Arial" w:cs="Arial"/>
                <w:lang w:val="ro-RO"/>
              </w:rPr>
              <w:t>mentare, situația este așa cum este în raportul de evaluare a D-n Niculița. Trebuie să fim consecvenți la aceea ce s-a discutat.</w:t>
            </w:r>
            <w:r w:rsidR="00FF320E" w:rsidRPr="00762650">
              <w:rPr>
                <w:rFonts w:ascii="Arial" w:hAnsi="Arial" w:cs="Arial"/>
                <w:lang w:val="ro-RO"/>
              </w:rPr>
              <w:t xml:space="preserve"> D-l </w:t>
            </w:r>
            <w:r w:rsidR="0017009A" w:rsidRPr="00762650">
              <w:rPr>
                <w:rFonts w:ascii="Arial" w:hAnsi="Arial" w:cs="Arial"/>
                <w:color w:val="000000"/>
                <w:lang w:val="ro-RO"/>
              </w:rPr>
              <w:t>Poverga a menți</w:t>
            </w:r>
            <w:r w:rsidR="00FF320E" w:rsidRPr="00762650">
              <w:rPr>
                <w:rFonts w:ascii="Arial" w:hAnsi="Arial" w:cs="Arial"/>
                <w:color w:val="000000"/>
                <w:lang w:val="ro-RO"/>
              </w:rPr>
              <w:t>onat că</w:t>
            </w:r>
            <w:r w:rsidR="0029641E">
              <w:rPr>
                <w:rFonts w:ascii="Arial" w:hAnsi="Arial" w:cs="Arial"/>
                <w:color w:val="000000"/>
                <w:lang w:val="ro-RO"/>
              </w:rPr>
              <w:t xml:space="preserve">, </w:t>
            </w:r>
            <w:r w:rsidR="00FF320E" w:rsidRPr="00762650">
              <w:rPr>
                <w:rFonts w:ascii="Arial" w:hAnsi="Arial" w:cs="Arial"/>
                <w:color w:val="000000"/>
                <w:lang w:val="ro-RO"/>
              </w:rPr>
              <w:t xml:space="preserve">Centrul Social </w:t>
            </w:r>
            <w:r w:rsidR="0029641E" w:rsidRPr="00762650">
              <w:rPr>
                <w:rFonts w:ascii="Arial" w:hAnsi="Arial" w:cs="Arial"/>
                <w:color w:val="000000"/>
                <w:lang w:val="ro-RO"/>
              </w:rPr>
              <w:t>Renașterea</w:t>
            </w:r>
            <w:r w:rsidR="0017009A" w:rsidRPr="00762650">
              <w:rPr>
                <w:rFonts w:ascii="Arial" w:hAnsi="Arial" w:cs="Arial"/>
                <w:color w:val="000000"/>
                <w:lang w:val="ro-RO"/>
              </w:rPr>
              <w:t xml:space="preserve"> nu are capacitatea de a gestiona procesul de p</w:t>
            </w:r>
            <w:r w:rsidR="00FF320E" w:rsidRPr="00762650">
              <w:rPr>
                <w:rFonts w:ascii="Arial" w:hAnsi="Arial" w:cs="Arial"/>
                <w:color w:val="000000"/>
                <w:lang w:val="ro-RO"/>
              </w:rPr>
              <w:t xml:space="preserve">ilotare a serviciilor medico </w:t>
            </w:r>
            <w:r w:rsidR="0017009A" w:rsidRPr="00762650">
              <w:rPr>
                <w:rFonts w:ascii="Arial" w:hAnsi="Arial" w:cs="Arial"/>
                <w:color w:val="000000"/>
                <w:lang w:val="ro-RO"/>
              </w:rPr>
              <w:t>sociale, există și un conflict de interese</w:t>
            </w:r>
            <w:r w:rsidR="0029641E">
              <w:rPr>
                <w:rFonts w:ascii="Arial" w:hAnsi="Arial" w:cs="Arial"/>
                <w:color w:val="000000"/>
                <w:lang w:val="ro-RO"/>
              </w:rPr>
              <w:t xml:space="preserve">. </w:t>
            </w:r>
            <w:r w:rsidR="00FF320E" w:rsidRPr="00762650">
              <w:rPr>
                <w:rFonts w:ascii="Arial" w:hAnsi="Arial" w:cs="Arial"/>
                <w:color w:val="000000"/>
                <w:lang w:val="ro-RO"/>
              </w:rPr>
              <w:t xml:space="preserve">Din acest motiv propune să ne gândim cum și cine va conduce acest proces.  </w:t>
            </w:r>
            <w:r w:rsidR="00180704" w:rsidRPr="00762650">
              <w:rPr>
                <w:rFonts w:ascii="Arial" w:hAnsi="Arial" w:cs="Arial"/>
                <w:color w:val="000000"/>
                <w:lang w:val="ro-RO"/>
              </w:rPr>
              <w:t>D-l Volovei</w:t>
            </w:r>
            <w:r w:rsidR="00AB34E4" w:rsidRPr="00762650">
              <w:rPr>
                <w:rFonts w:ascii="Arial" w:hAnsi="Arial" w:cs="Arial"/>
                <w:color w:val="000000"/>
                <w:lang w:val="ro-RO"/>
              </w:rPr>
              <w:t xml:space="preserve"> a propus efectuarea a două procese în paralel, începerea unui proces de pilotare a serviciilor și gândirea la modul</w:t>
            </w:r>
            <w:r w:rsidR="00FB22FB" w:rsidRPr="00762650">
              <w:rPr>
                <w:rFonts w:ascii="Arial" w:hAnsi="Arial" w:cs="Arial"/>
                <w:color w:val="000000"/>
                <w:lang w:val="ro-RO"/>
              </w:rPr>
              <w:t xml:space="preserve"> în care  serviciile "pilot" pot</w:t>
            </w:r>
            <w:r w:rsidR="00AB34E4" w:rsidRPr="00762650">
              <w:rPr>
                <w:rFonts w:ascii="Arial" w:hAnsi="Arial" w:cs="Arial"/>
                <w:color w:val="000000"/>
                <w:lang w:val="ro-RO"/>
              </w:rPr>
              <w:t xml:space="preserve"> fi</w:t>
            </w:r>
            <w:r w:rsidR="00FB22FB" w:rsidRPr="00762650">
              <w:rPr>
                <w:rFonts w:ascii="Arial" w:hAnsi="Arial" w:cs="Arial"/>
                <w:color w:val="000000"/>
                <w:lang w:val="ro-RO"/>
              </w:rPr>
              <w:t xml:space="preserve"> planificate, </w:t>
            </w:r>
            <w:r w:rsidR="00AB34E4" w:rsidRPr="00762650">
              <w:rPr>
                <w:rFonts w:ascii="Arial" w:hAnsi="Arial" w:cs="Arial"/>
                <w:color w:val="000000"/>
                <w:lang w:val="ro-RO"/>
              </w:rPr>
              <w:t>dezvoltate</w:t>
            </w:r>
            <w:r w:rsidR="0029641E">
              <w:rPr>
                <w:rFonts w:ascii="Arial" w:hAnsi="Arial" w:cs="Arial"/>
                <w:color w:val="000000"/>
                <w:lang w:val="ro-RO"/>
              </w:rPr>
              <w:t xml:space="preserve">. </w:t>
            </w:r>
            <w:r w:rsidR="00AB34E4" w:rsidRPr="00762650">
              <w:rPr>
                <w:rFonts w:ascii="Arial" w:hAnsi="Arial" w:cs="Arial"/>
                <w:color w:val="000000"/>
                <w:lang w:val="ro-RO"/>
              </w:rPr>
              <w:t xml:space="preserve">D-l Volovei a menționat că există trei actori principali: Programul Național, </w:t>
            </w:r>
            <w:r w:rsidR="0029641E">
              <w:rPr>
                <w:rFonts w:ascii="Arial" w:hAnsi="Arial" w:cs="Arial"/>
                <w:color w:val="000000"/>
                <w:lang w:val="ro-RO"/>
              </w:rPr>
              <w:t>Recipientul Principal</w:t>
            </w:r>
            <w:r w:rsidR="00AB34E4" w:rsidRPr="00762650">
              <w:rPr>
                <w:rFonts w:ascii="Arial" w:hAnsi="Arial" w:cs="Arial"/>
                <w:color w:val="000000"/>
                <w:lang w:val="ro-RO"/>
              </w:rPr>
              <w:t xml:space="preserve"> și CSR.</w:t>
            </w:r>
          </w:p>
          <w:p w14:paraId="1C3B6711" w14:textId="5D954E77" w:rsidR="002506B1" w:rsidRPr="00762650" w:rsidRDefault="00AB34E4" w:rsidP="00AB34E4">
            <w:pPr>
              <w:spacing w:after="0" w:line="240" w:lineRule="auto"/>
              <w:ind w:leftChars="0" w:firstLineChars="0" w:firstLine="0"/>
              <w:jc w:val="both"/>
              <w:rPr>
                <w:rFonts w:ascii="Arial" w:hAnsi="Arial" w:cs="Arial"/>
                <w:color w:val="000000"/>
                <w:lang w:val="ro-RO"/>
              </w:rPr>
            </w:pPr>
            <w:r w:rsidRPr="00762650">
              <w:rPr>
                <w:rFonts w:ascii="Arial" w:hAnsi="Arial" w:cs="Arial"/>
                <w:color w:val="000000"/>
                <w:lang w:val="ro-RO"/>
              </w:rPr>
              <w:t xml:space="preserve"> </w:t>
            </w:r>
          </w:p>
        </w:tc>
      </w:tr>
      <w:tr w:rsidR="007945B3" w:rsidRPr="00762650" w14:paraId="6D4F8937" w14:textId="77777777">
        <w:tc>
          <w:tcPr>
            <w:tcW w:w="2425" w:type="dxa"/>
            <w:shd w:val="clear" w:color="auto" w:fill="FFFFFF"/>
          </w:tcPr>
          <w:p w14:paraId="546B09B4" w14:textId="77777777" w:rsidR="00ED10C1" w:rsidRPr="00762650" w:rsidRDefault="00ED10C1" w:rsidP="00ED10C1">
            <w:pPr>
              <w:pBdr>
                <w:top w:val="nil"/>
                <w:left w:val="nil"/>
                <w:bottom w:val="nil"/>
                <w:right w:val="nil"/>
                <w:between w:val="nil"/>
              </w:pBdr>
              <w:spacing w:after="0" w:line="240" w:lineRule="auto"/>
              <w:ind w:left="0" w:hanging="2"/>
              <w:rPr>
                <w:rFonts w:ascii="Arial" w:eastAsia="Times New Roman" w:hAnsi="Arial" w:cs="Arial"/>
                <w:color w:val="000000"/>
                <w:lang w:val="ro-RO"/>
              </w:rPr>
            </w:pPr>
            <w:r w:rsidRPr="00762650">
              <w:rPr>
                <w:rFonts w:ascii="Arial" w:eastAsia="Times New Roman" w:hAnsi="Arial" w:cs="Arial"/>
                <w:b/>
                <w:color w:val="000000"/>
                <w:lang w:val="ro-RO"/>
              </w:rPr>
              <w:lastRenderedPageBreak/>
              <w:t>Decizii/recomandări:</w:t>
            </w:r>
          </w:p>
          <w:p w14:paraId="7D4FD403" w14:textId="2AFFDD6B" w:rsidR="007945B3" w:rsidRPr="00762650" w:rsidRDefault="007945B3" w:rsidP="008E000C">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lang w:val="ro-RO"/>
              </w:rPr>
            </w:pPr>
          </w:p>
        </w:tc>
        <w:tc>
          <w:tcPr>
            <w:tcW w:w="7673" w:type="dxa"/>
            <w:shd w:val="clear" w:color="auto" w:fill="FFFFFF"/>
          </w:tcPr>
          <w:p w14:paraId="06230192" w14:textId="77777777" w:rsidR="007945B3" w:rsidRDefault="00AD144A" w:rsidP="006940EF">
            <w:pPr>
              <w:pBdr>
                <w:top w:val="nil"/>
                <w:left w:val="nil"/>
                <w:bottom w:val="nil"/>
                <w:right w:val="nil"/>
                <w:between w:val="nil"/>
              </w:pBdr>
              <w:spacing w:after="0" w:line="240" w:lineRule="auto"/>
              <w:ind w:leftChars="0" w:firstLineChars="0" w:firstLine="0"/>
              <w:jc w:val="both"/>
              <w:rPr>
                <w:rFonts w:ascii="Arial" w:hAnsi="Arial" w:cs="Arial"/>
                <w:lang w:val="ro-RO"/>
              </w:rPr>
            </w:pPr>
            <w:r w:rsidRPr="00762650">
              <w:rPr>
                <w:rFonts w:ascii="Arial" w:hAnsi="Arial" w:cs="Arial"/>
                <w:lang w:val="ro-RO"/>
              </w:rPr>
              <w:t xml:space="preserve">S-a aprobat: </w:t>
            </w:r>
            <w:r w:rsidR="006940EF" w:rsidRPr="00762650">
              <w:rPr>
                <w:rFonts w:ascii="Arial" w:hAnsi="Arial" w:cs="Arial"/>
                <w:lang w:val="ro-RO"/>
              </w:rPr>
              <w:t xml:space="preserve">De a iniția procesul de discuții pe platforma KAP/HAB, luând în considerare termenii de referință, </w:t>
            </w:r>
            <w:r w:rsidR="0029641E">
              <w:rPr>
                <w:rFonts w:ascii="Arial" w:hAnsi="Arial" w:cs="Arial"/>
                <w:lang w:val="ro-RO"/>
              </w:rPr>
              <w:t>ulterior</w:t>
            </w:r>
            <w:r w:rsidR="006940EF" w:rsidRPr="00762650">
              <w:rPr>
                <w:rFonts w:ascii="Arial" w:hAnsi="Arial" w:cs="Arial"/>
                <w:lang w:val="ro-RO"/>
              </w:rPr>
              <w:t xml:space="preserve"> planifica</w:t>
            </w:r>
            <w:r w:rsidR="0029641E">
              <w:rPr>
                <w:rFonts w:ascii="Arial" w:hAnsi="Arial" w:cs="Arial"/>
                <w:lang w:val="ro-RO"/>
              </w:rPr>
              <w:t>rea</w:t>
            </w:r>
            <w:r w:rsidR="006940EF" w:rsidRPr="00762650">
              <w:rPr>
                <w:rFonts w:ascii="Arial" w:hAnsi="Arial" w:cs="Arial"/>
                <w:lang w:val="ro-RO"/>
              </w:rPr>
              <w:t xml:space="preserve"> un</w:t>
            </w:r>
            <w:r w:rsidR="0029641E">
              <w:rPr>
                <w:rFonts w:ascii="Arial" w:hAnsi="Arial" w:cs="Arial"/>
                <w:lang w:val="ro-RO"/>
              </w:rPr>
              <w:t>ui</w:t>
            </w:r>
            <w:r w:rsidR="006940EF" w:rsidRPr="00762650">
              <w:rPr>
                <w:rFonts w:ascii="Arial" w:hAnsi="Arial" w:cs="Arial"/>
                <w:lang w:val="ro-RO"/>
              </w:rPr>
              <w:t xml:space="preserve"> atelier de lucru unde va fi discutat cum și cine va implementa pilotarea serviciilor medico socia</w:t>
            </w:r>
            <w:r w:rsidR="00176381" w:rsidRPr="00762650">
              <w:rPr>
                <w:rFonts w:ascii="Arial" w:hAnsi="Arial" w:cs="Arial"/>
                <w:lang w:val="ro-RO"/>
              </w:rPr>
              <w:t>le pe baza centrelor regionale, e</w:t>
            </w:r>
            <w:r w:rsidR="006940EF" w:rsidRPr="00762650">
              <w:rPr>
                <w:rFonts w:ascii="Arial" w:hAnsi="Arial" w:cs="Arial"/>
                <w:lang w:val="ro-RO"/>
              </w:rPr>
              <w:t xml:space="preserve">tapa următoare va fi discuții în GTL </w:t>
            </w:r>
            <w:r w:rsidR="0029641E">
              <w:rPr>
                <w:rFonts w:ascii="Arial" w:hAnsi="Arial" w:cs="Arial"/>
                <w:lang w:val="ro-RO"/>
              </w:rPr>
              <w:t xml:space="preserve">Control </w:t>
            </w:r>
            <w:r w:rsidR="006940EF" w:rsidRPr="00762650">
              <w:rPr>
                <w:rFonts w:ascii="Arial" w:hAnsi="Arial" w:cs="Arial"/>
                <w:lang w:val="ro-RO"/>
              </w:rPr>
              <w:t>HIV</w:t>
            </w:r>
            <w:r w:rsidR="002E5DB1" w:rsidRPr="00762650">
              <w:rPr>
                <w:rFonts w:ascii="Arial" w:hAnsi="Arial" w:cs="Arial"/>
                <w:lang w:val="ro-RO"/>
              </w:rPr>
              <w:t>. Data</w:t>
            </w:r>
            <w:r w:rsidR="0029641E">
              <w:rPr>
                <w:rFonts w:ascii="Arial" w:hAnsi="Arial" w:cs="Arial"/>
                <w:lang w:val="ro-RO"/>
              </w:rPr>
              <w:t xml:space="preserve"> următoarei </w:t>
            </w:r>
            <w:r w:rsidR="002E5DB1" w:rsidRPr="00762650">
              <w:rPr>
                <w:rFonts w:ascii="Arial" w:hAnsi="Arial" w:cs="Arial"/>
                <w:lang w:val="ro-RO"/>
              </w:rPr>
              <w:t>ședinței este planificat</w:t>
            </w:r>
            <w:r w:rsidR="0029641E">
              <w:rPr>
                <w:rFonts w:ascii="Arial" w:hAnsi="Arial" w:cs="Arial"/>
                <w:lang w:val="ro-RO"/>
              </w:rPr>
              <w:t>ă</w:t>
            </w:r>
            <w:r w:rsidR="002E5DB1" w:rsidRPr="00762650">
              <w:rPr>
                <w:rFonts w:ascii="Arial" w:hAnsi="Arial" w:cs="Arial"/>
                <w:lang w:val="ro-RO"/>
              </w:rPr>
              <w:t xml:space="preserve"> pe 01.02.2023</w:t>
            </w:r>
            <w:r w:rsidR="0029641E">
              <w:rPr>
                <w:rFonts w:ascii="Arial" w:hAnsi="Arial" w:cs="Arial"/>
                <w:lang w:val="ro-RO"/>
              </w:rPr>
              <w:t>.</w:t>
            </w:r>
          </w:p>
          <w:p w14:paraId="7A8577BD" w14:textId="6CD6C3D0" w:rsidR="0029641E" w:rsidRPr="00762650" w:rsidRDefault="0029641E" w:rsidP="006940EF">
            <w:pPr>
              <w:pBdr>
                <w:top w:val="nil"/>
                <w:left w:val="nil"/>
                <w:bottom w:val="nil"/>
                <w:right w:val="nil"/>
                <w:between w:val="nil"/>
              </w:pBdr>
              <w:spacing w:after="0" w:line="240" w:lineRule="auto"/>
              <w:ind w:leftChars="0" w:firstLineChars="0" w:firstLine="0"/>
              <w:jc w:val="both"/>
              <w:rPr>
                <w:rFonts w:ascii="Arial" w:hAnsi="Arial" w:cs="Arial"/>
                <w:lang w:val="ro-RO"/>
              </w:rPr>
            </w:pPr>
          </w:p>
        </w:tc>
      </w:tr>
      <w:tr w:rsidR="00ED10C1" w:rsidRPr="00762650" w14:paraId="0659C65D" w14:textId="77777777" w:rsidTr="00ED10C1">
        <w:tc>
          <w:tcPr>
            <w:tcW w:w="2425" w:type="dxa"/>
            <w:shd w:val="clear" w:color="auto" w:fill="95B3D7" w:themeFill="accent1" w:themeFillTint="99"/>
          </w:tcPr>
          <w:p w14:paraId="0D8E372E" w14:textId="6A3B8075" w:rsidR="00ED10C1" w:rsidRPr="00762650" w:rsidRDefault="00ED10C1" w:rsidP="00ED10C1">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lang w:val="ro-RO"/>
              </w:rPr>
            </w:pPr>
            <w:r w:rsidRPr="00762650">
              <w:rPr>
                <w:rFonts w:ascii="Arial" w:eastAsia="Times New Roman" w:hAnsi="Arial" w:cs="Arial"/>
                <w:b/>
                <w:color w:val="000000"/>
                <w:lang w:val="ro-RO"/>
              </w:rPr>
              <w:t>Subiectul # 3</w:t>
            </w:r>
          </w:p>
        </w:tc>
        <w:tc>
          <w:tcPr>
            <w:tcW w:w="7673" w:type="dxa"/>
            <w:shd w:val="clear" w:color="auto" w:fill="95B3D7" w:themeFill="accent1" w:themeFillTint="99"/>
          </w:tcPr>
          <w:p w14:paraId="23E7955D" w14:textId="0FA0FE4D" w:rsidR="00ED10C1" w:rsidRPr="00762650" w:rsidRDefault="00ED10C1" w:rsidP="00ED10C1">
            <w:pPr>
              <w:pBdr>
                <w:top w:val="nil"/>
                <w:left w:val="nil"/>
                <w:bottom w:val="nil"/>
                <w:right w:val="nil"/>
                <w:between w:val="nil"/>
              </w:pBdr>
              <w:spacing w:after="0" w:line="240" w:lineRule="auto"/>
              <w:ind w:leftChars="0" w:left="0" w:firstLineChars="0" w:firstLine="0"/>
              <w:jc w:val="both"/>
              <w:rPr>
                <w:rFonts w:ascii="Arial" w:eastAsia="Times New Roman" w:hAnsi="Arial" w:cs="Arial"/>
                <w:color w:val="000000"/>
                <w:lang w:val="ro-RO"/>
              </w:rPr>
            </w:pPr>
            <w:r w:rsidRPr="00762650">
              <w:rPr>
                <w:rFonts w:ascii="Arial" w:eastAsia="Times New Roman" w:hAnsi="Arial" w:cs="Arial"/>
                <w:b/>
                <w:color w:val="000000"/>
                <w:lang w:val="ro-RO"/>
              </w:rPr>
              <w:t>Context și dezbateri (opțiuni/propuneri din partea participanților)</w:t>
            </w:r>
          </w:p>
        </w:tc>
      </w:tr>
      <w:tr w:rsidR="00ED10C1" w:rsidRPr="00762650" w14:paraId="0E0450C6" w14:textId="77777777" w:rsidTr="00EE6C15">
        <w:trPr>
          <w:trHeight w:val="188"/>
        </w:trPr>
        <w:tc>
          <w:tcPr>
            <w:tcW w:w="2425" w:type="dxa"/>
            <w:shd w:val="clear" w:color="auto" w:fill="FFFFFF"/>
          </w:tcPr>
          <w:p w14:paraId="2CA66705" w14:textId="77777777" w:rsidR="0029641E" w:rsidRDefault="0029641E" w:rsidP="00E76603">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p>
          <w:p w14:paraId="14C0E498" w14:textId="4301870A" w:rsidR="00ED10C1" w:rsidRPr="00762650" w:rsidRDefault="00E76603" w:rsidP="00E76603">
            <w:pPr>
              <w:pBdr>
                <w:top w:val="nil"/>
                <w:left w:val="nil"/>
                <w:bottom w:val="nil"/>
                <w:right w:val="nil"/>
                <w:between w:val="nil"/>
              </w:pBdr>
              <w:spacing w:after="0" w:line="240" w:lineRule="auto"/>
              <w:ind w:leftChars="0" w:left="0" w:firstLineChars="0" w:firstLine="0"/>
              <w:rPr>
                <w:rFonts w:ascii="Arial" w:eastAsia="Times New Roman" w:hAnsi="Arial" w:cs="Arial"/>
                <w:b/>
                <w:color w:val="000000"/>
                <w:lang w:val="ro-RO"/>
              </w:rPr>
            </w:pPr>
            <w:r w:rsidRPr="00762650">
              <w:rPr>
                <w:rFonts w:ascii="Arial" w:eastAsia="Times New Roman" w:hAnsi="Arial" w:cs="Arial"/>
                <w:color w:val="000000"/>
                <w:lang w:val="ro-RO"/>
              </w:rPr>
              <w:t>Proiect de evaluare a programelor de terapie de substituție</w:t>
            </w:r>
          </w:p>
        </w:tc>
        <w:tc>
          <w:tcPr>
            <w:tcW w:w="7673" w:type="dxa"/>
            <w:shd w:val="clear" w:color="auto" w:fill="FFFFFF"/>
          </w:tcPr>
          <w:p w14:paraId="3547D529" w14:textId="77777777" w:rsidR="0029641E" w:rsidRDefault="0029641E" w:rsidP="002E5DB1">
            <w:pPr>
              <w:pBdr>
                <w:top w:val="nil"/>
                <w:left w:val="nil"/>
                <w:bottom w:val="nil"/>
                <w:right w:val="nil"/>
                <w:between w:val="nil"/>
              </w:pBdr>
              <w:spacing w:after="0" w:line="240" w:lineRule="auto"/>
              <w:ind w:leftChars="0" w:firstLineChars="0" w:firstLine="0"/>
              <w:rPr>
                <w:rFonts w:ascii="Arial" w:eastAsia="Times New Roman" w:hAnsi="Arial" w:cs="Arial"/>
                <w:color w:val="000000"/>
                <w:lang w:val="ro-RO"/>
              </w:rPr>
            </w:pPr>
          </w:p>
          <w:p w14:paraId="0B959F08" w14:textId="77777777" w:rsidR="00ED10C1" w:rsidRDefault="006139D6" w:rsidP="0029641E">
            <w:pPr>
              <w:pBdr>
                <w:top w:val="nil"/>
                <w:left w:val="nil"/>
                <w:bottom w:val="nil"/>
                <w:right w:val="nil"/>
                <w:between w:val="nil"/>
              </w:pBdr>
              <w:spacing w:after="0" w:line="240" w:lineRule="auto"/>
              <w:ind w:leftChars="0" w:firstLineChars="0" w:firstLine="0"/>
              <w:jc w:val="both"/>
              <w:rPr>
                <w:rFonts w:ascii="Arial" w:eastAsia="Times New Roman" w:hAnsi="Arial" w:cs="Arial"/>
                <w:color w:val="000000"/>
                <w:lang w:val="ro-RO"/>
              </w:rPr>
            </w:pPr>
            <w:r w:rsidRPr="00762650">
              <w:rPr>
                <w:rFonts w:ascii="Arial" w:eastAsia="Times New Roman" w:hAnsi="Arial" w:cs="Arial"/>
                <w:color w:val="000000"/>
                <w:lang w:val="ro-RO"/>
              </w:rPr>
              <w:t>V</w:t>
            </w:r>
            <w:r w:rsidR="002E5DB1" w:rsidRPr="00762650">
              <w:rPr>
                <w:rFonts w:ascii="Arial" w:eastAsia="Times New Roman" w:hAnsi="Arial" w:cs="Arial"/>
                <w:color w:val="000000"/>
                <w:lang w:val="ro-RO"/>
              </w:rPr>
              <w:t>italii R</w:t>
            </w:r>
            <w:r w:rsidR="0029641E">
              <w:rPr>
                <w:rFonts w:ascii="Arial" w:eastAsia="Times New Roman" w:hAnsi="Arial" w:cs="Arial"/>
                <w:color w:val="000000"/>
                <w:lang w:val="ro-RO"/>
              </w:rPr>
              <w:t>a</w:t>
            </w:r>
            <w:r w:rsidR="002E5DB1" w:rsidRPr="00762650">
              <w:rPr>
                <w:rFonts w:ascii="Arial" w:eastAsia="Times New Roman" w:hAnsi="Arial" w:cs="Arial"/>
                <w:color w:val="000000"/>
                <w:lang w:val="ro-RO"/>
              </w:rPr>
              <w:t>binciuc a informat că organizația "Puls" lansează un proiect de evaluare a programelor de terapie de substituție. Anul acesta vom evalua disponibilitatea. Proiectul este finanțat de FG, implementat de Alianța de Sănătate Publică și 100% viață din Ucraina. Evaluarea va fi efectuată pe tot parcursul anului 2023.</w:t>
            </w:r>
          </w:p>
          <w:p w14:paraId="470E634D" w14:textId="1FC960DC" w:rsidR="0029641E" w:rsidRPr="00762650" w:rsidRDefault="0029641E" w:rsidP="002E5DB1">
            <w:pPr>
              <w:pBdr>
                <w:top w:val="nil"/>
                <w:left w:val="nil"/>
                <w:bottom w:val="nil"/>
                <w:right w:val="nil"/>
                <w:between w:val="nil"/>
              </w:pBdr>
              <w:spacing w:after="0" w:line="240" w:lineRule="auto"/>
              <w:ind w:leftChars="0" w:firstLineChars="0" w:firstLine="0"/>
              <w:rPr>
                <w:rFonts w:ascii="Arial" w:eastAsia="Times New Roman" w:hAnsi="Arial" w:cs="Arial"/>
                <w:color w:val="000000"/>
                <w:lang w:val="ro-RO"/>
              </w:rPr>
            </w:pPr>
          </w:p>
        </w:tc>
      </w:tr>
      <w:tr w:rsidR="00ED10C1" w:rsidRPr="00762650" w14:paraId="4F33B670" w14:textId="77777777">
        <w:tc>
          <w:tcPr>
            <w:tcW w:w="2425" w:type="dxa"/>
            <w:shd w:val="clear" w:color="auto" w:fill="FFFFFF"/>
          </w:tcPr>
          <w:p w14:paraId="7AECB897" w14:textId="0EC36525" w:rsidR="00ED10C1" w:rsidRPr="00762650" w:rsidRDefault="00ED10C1" w:rsidP="00ED10C1">
            <w:pPr>
              <w:pBdr>
                <w:top w:val="nil"/>
                <w:left w:val="nil"/>
                <w:bottom w:val="nil"/>
                <w:right w:val="nil"/>
                <w:between w:val="nil"/>
              </w:pBdr>
              <w:spacing w:after="0" w:line="240" w:lineRule="auto"/>
              <w:ind w:left="0" w:hanging="2"/>
              <w:rPr>
                <w:rFonts w:ascii="Arial" w:eastAsia="Times New Roman" w:hAnsi="Arial" w:cs="Arial"/>
                <w:b/>
                <w:color w:val="000000"/>
                <w:lang w:val="ro-RO"/>
              </w:rPr>
            </w:pPr>
            <w:r w:rsidRPr="00762650">
              <w:rPr>
                <w:rFonts w:ascii="Arial" w:eastAsia="Times New Roman" w:hAnsi="Arial" w:cs="Arial"/>
                <w:b/>
                <w:color w:val="000000"/>
                <w:lang w:val="ro-RO"/>
              </w:rPr>
              <w:t>Decizii/recomandări:</w:t>
            </w:r>
          </w:p>
        </w:tc>
        <w:tc>
          <w:tcPr>
            <w:tcW w:w="7673" w:type="dxa"/>
            <w:shd w:val="clear" w:color="auto" w:fill="FFFFFF"/>
          </w:tcPr>
          <w:p w14:paraId="3153AD51" w14:textId="1E6EDEDD" w:rsidR="00ED10C1" w:rsidRDefault="006B6893" w:rsidP="007A48EC">
            <w:pPr>
              <w:pBdr>
                <w:top w:val="nil"/>
                <w:left w:val="nil"/>
                <w:bottom w:val="nil"/>
                <w:right w:val="nil"/>
                <w:between w:val="nil"/>
              </w:pBdr>
              <w:spacing w:after="0" w:line="240" w:lineRule="auto"/>
              <w:ind w:leftChars="0" w:left="0" w:firstLineChars="0" w:firstLine="0"/>
              <w:rPr>
                <w:rFonts w:ascii="Arial" w:hAnsi="Arial" w:cs="Arial"/>
                <w:lang w:val="ro-RO"/>
              </w:rPr>
            </w:pPr>
            <w:r w:rsidRPr="00762650">
              <w:rPr>
                <w:rFonts w:ascii="Arial" w:hAnsi="Arial" w:cs="Arial"/>
                <w:lang w:val="ro-RO"/>
              </w:rPr>
              <w:t xml:space="preserve">S-a aprobat: </w:t>
            </w:r>
            <w:r w:rsidR="002E5DB1" w:rsidRPr="00762650">
              <w:rPr>
                <w:rFonts w:ascii="Arial" w:hAnsi="Arial" w:cs="Arial"/>
                <w:lang w:val="ro-RO"/>
              </w:rPr>
              <w:t xml:space="preserve">Membrii </w:t>
            </w:r>
            <w:r w:rsidR="0029641E">
              <w:rPr>
                <w:rFonts w:ascii="Arial" w:hAnsi="Arial" w:cs="Arial"/>
                <w:lang w:val="ro-RO"/>
              </w:rPr>
              <w:t>GTL</w:t>
            </w:r>
            <w:r w:rsidR="002E5DB1" w:rsidRPr="00762650">
              <w:rPr>
                <w:rFonts w:ascii="Arial" w:hAnsi="Arial" w:cs="Arial"/>
                <w:lang w:val="ro-RO"/>
              </w:rPr>
              <w:t xml:space="preserve"> au luat act</w:t>
            </w:r>
            <w:r w:rsidR="0029641E">
              <w:rPr>
                <w:rFonts w:ascii="Arial" w:hAnsi="Arial" w:cs="Arial"/>
                <w:lang w:val="ro-RO"/>
              </w:rPr>
              <w:t xml:space="preserve"> de informația prezentată</w:t>
            </w:r>
          </w:p>
          <w:p w14:paraId="66726FB1" w14:textId="0602B7D9" w:rsidR="0029641E" w:rsidRPr="00762650" w:rsidRDefault="0029641E" w:rsidP="007A48EC">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p>
        </w:tc>
      </w:tr>
      <w:tr w:rsidR="0085636F" w:rsidRPr="00762650" w14:paraId="0A84861C" w14:textId="77777777" w:rsidTr="0085636F">
        <w:tc>
          <w:tcPr>
            <w:tcW w:w="2425" w:type="dxa"/>
            <w:shd w:val="clear" w:color="auto" w:fill="95B3D7" w:themeFill="accent1" w:themeFillTint="99"/>
          </w:tcPr>
          <w:p w14:paraId="1F4FF10D" w14:textId="7D3DF622" w:rsidR="0085636F" w:rsidRPr="00762650" w:rsidRDefault="0085636F"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b/>
                <w:color w:val="000000"/>
                <w:lang w:val="ro-RO"/>
              </w:rPr>
              <w:t>Subiectul # 4</w:t>
            </w:r>
          </w:p>
        </w:tc>
        <w:tc>
          <w:tcPr>
            <w:tcW w:w="7673" w:type="dxa"/>
            <w:shd w:val="clear" w:color="auto" w:fill="95B3D7" w:themeFill="accent1" w:themeFillTint="99"/>
          </w:tcPr>
          <w:p w14:paraId="58DF531E" w14:textId="2A71B8B3" w:rsidR="0085636F" w:rsidRPr="00762650" w:rsidRDefault="0085636F" w:rsidP="0085636F">
            <w:pPr>
              <w:pBdr>
                <w:top w:val="nil"/>
                <w:left w:val="nil"/>
                <w:bottom w:val="nil"/>
                <w:right w:val="nil"/>
                <w:between w:val="nil"/>
              </w:pBdr>
              <w:spacing w:after="0" w:line="240" w:lineRule="auto"/>
              <w:ind w:leftChars="0" w:left="0" w:firstLineChars="0" w:hanging="2"/>
              <w:rPr>
                <w:rFonts w:ascii="Arial" w:eastAsia="Times New Roman" w:hAnsi="Arial" w:cs="Arial"/>
                <w:color w:val="000000"/>
                <w:lang w:val="ro-RO"/>
              </w:rPr>
            </w:pPr>
            <w:r w:rsidRPr="00762650">
              <w:rPr>
                <w:rFonts w:ascii="Arial" w:eastAsia="Times New Roman" w:hAnsi="Arial" w:cs="Arial"/>
                <w:b/>
                <w:color w:val="000000"/>
                <w:lang w:val="ro-RO"/>
              </w:rPr>
              <w:t>Context și dezbateri (opțiuni/propuneri din partea participanților)</w:t>
            </w:r>
          </w:p>
        </w:tc>
      </w:tr>
      <w:tr w:rsidR="0085636F" w:rsidRPr="00762650" w14:paraId="2C84D755" w14:textId="77777777">
        <w:tc>
          <w:tcPr>
            <w:tcW w:w="2425" w:type="dxa"/>
            <w:shd w:val="clear" w:color="auto" w:fill="FFFFFF"/>
          </w:tcPr>
          <w:p w14:paraId="2BB2A3E3" w14:textId="77777777" w:rsidR="0029641E" w:rsidRDefault="0029641E"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p>
          <w:p w14:paraId="6F04CCF1" w14:textId="6DE2CD68" w:rsidR="0085636F" w:rsidRPr="00762650" w:rsidRDefault="00E76603"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color w:val="000000"/>
                <w:lang w:val="ro-RO"/>
              </w:rPr>
              <w:t>Procesul de scriere a unei noi aplicații către FG</w:t>
            </w:r>
          </w:p>
        </w:tc>
        <w:tc>
          <w:tcPr>
            <w:tcW w:w="7673" w:type="dxa"/>
            <w:shd w:val="clear" w:color="auto" w:fill="FFFFFF"/>
          </w:tcPr>
          <w:p w14:paraId="3F025F21" w14:textId="77777777" w:rsidR="0029641E" w:rsidRDefault="0029641E" w:rsidP="000F77E8">
            <w:pPr>
              <w:pBdr>
                <w:top w:val="nil"/>
                <w:left w:val="nil"/>
                <w:bottom w:val="nil"/>
                <w:right w:val="nil"/>
                <w:between w:val="nil"/>
              </w:pBdr>
              <w:spacing w:after="0" w:line="240" w:lineRule="auto"/>
              <w:ind w:leftChars="0" w:firstLineChars="0"/>
              <w:rPr>
                <w:rFonts w:ascii="Arial" w:eastAsia="Times New Roman" w:hAnsi="Arial" w:cs="Arial"/>
                <w:color w:val="000000"/>
                <w:lang w:val="ro-RO"/>
              </w:rPr>
            </w:pPr>
          </w:p>
          <w:p w14:paraId="5A603E47" w14:textId="77777777" w:rsidR="0085636F" w:rsidRDefault="000F77E8" w:rsidP="0029641E">
            <w:pPr>
              <w:pBdr>
                <w:top w:val="nil"/>
                <w:left w:val="nil"/>
                <w:bottom w:val="nil"/>
                <w:right w:val="nil"/>
                <w:between w:val="nil"/>
              </w:pBdr>
              <w:spacing w:after="0" w:line="240" w:lineRule="auto"/>
              <w:ind w:leftChars="0" w:firstLineChars="0"/>
              <w:jc w:val="both"/>
              <w:rPr>
                <w:rFonts w:ascii="Arial" w:hAnsi="Arial" w:cs="Arial"/>
                <w:color w:val="000000"/>
                <w:lang w:val="ro-RO"/>
              </w:rPr>
            </w:pPr>
            <w:r w:rsidRPr="00762650">
              <w:rPr>
                <w:rFonts w:ascii="Arial" w:eastAsia="Times New Roman" w:hAnsi="Arial" w:cs="Arial"/>
                <w:color w:val="000000"/>
                <w:lang w:val="ro-RO"/>
              </w:rPr>
              <w:t>D</w:t>
            </w:r>
            <w:r w:rsidR="0029641E">
              <w:rPr>
                <w:rFonts w:ascii="Arial" w:eastAsia="Times New Roman" w:hAnsi="Arial" w:cs="Arial"/>
                <w:color w:val="000000"/>
                <w:lang w:val="ro-RO"/>
              </w:rPr>
              <w:t>na</w:t>
            </w:r>
            <w:r w:rsidRPr="00762650">
              <w:rPr>
                <w:rFonts w:ascii="Arial" w:eastAsia="Times New Roman" w:hAnsi="Arial" w:cs="Arial"/>
                <w:color w:val="000000"/>
                <w:lang w:val="ro-RO"/>
              </w:rPr>
              <w:t xml:space="preserve">  Ala </w:t>
            </w:r>
            <w:proofErr w:type="spellStart"/>
            <w:r w:rsidRPr="00762650">
              <w:rPr>
                <w:rFonts w:ascii="Arial" w:eastAsia="Times New Roman" w:hAnsi="Arial" w:cs="Arial"/>
                <w:color w:val="000000"/>
                <w:lang w:val="ro-RO"/>
              </w:rPr>
              <w:t>Iațco</w:t>
            </w:r>
            <w:proofErr w:type="spellEnd"/>
            <w:r w:rsidRPr="00762650">
              <w:rPr>
                <w:rFonts w:ascii="Arial" w:eastAsia="Times New Roman" w:hAnsi="Arial" w:cs="Arial"/>
                <w:color w:val="000000"/>
                <w:lang w:val="ro-RO"/>
              </w:rPr>
              <w:t xml:space="preserve"> a menționat că procesul de scriere a unei noi aplicației pentru FG a început</w:t>
            </w:r>
            <w:r w:rsidR="0029641E">
              <w:rPr>
                <w:rFonts w:ascii="Arial" w:eastAsia="Times New Roman" w:hAnsi="Arial" w:cs="Arial"/>
                <w:color w:val="000000"/>
                <w:lang w:val="ro-RO"/>
              </w:rPr>
              <w:t xml:space="preserve">. De aceea, </w:t>
            </w:r>
            <w:r w:rsidRPr="00762650">
              <w:rPr>
                <w:rFonts w:ascii="Arial" w:eastAsia="Times New Roman" w:hAnsi="Arial" w:cs="Arial"/>
                <w:color w:val="000000"/>
                <w:lang w:val="ro-RO"/>
              </w:rPr>
              <w:t>este important să se elaboreze o foaie de parcurs și să se determine intervalul de timp. Vă rugăm să inițiați elaborarea foii de parcurs, separat pe componente și pe buget.</w:t>
            </w:r>
            <w:r w:rsidR="001C0B3C" w:rsidRPr="00762650">
              <w:rPr>
                <w:rFonts w:ascii="Arial" w:hAnsi="Arial" w:cs="Arial"/>
                <w:color w:val="000000"/>
                <w:lang w:val="ro-RO"/>
              </w:rPr>
              <w:t xml:space="preserve"> D-l Poverga a subliniat că este foarte important să înțelegem ce fel de </w:t>
            </w:r>
            <w:r w:rsidR="0029641E" w:rsidRPr="00762650">
              <w:rPr>
                <w:rFonts w:ascii="Arial" w:hAnsi="Arial" w:cs="Arial"/>
                <w:color w:val="000000"/>
                <w:lang w:val="ro-RO"/>
              </w:rPr>
              <w:t>costificări</w:t>
            </w:r>
            <w:r w:rsidR="001C0B3C" w:rsidRPr="00762650">
              <w:rPr>
                <w:rFonts w:ascii="Arial" w:hAnsi="Arial" w:cs="Arial"/>
                <w:color w:val="000000"/>
                <w:lang w:val="ro-RO"/>
              </w:rPr>
              <w:t xml:space="preserve"> vom folosi atunci când vom scrie aplicația către FG și vă rugăm să depuneți toate eforturile posibile, astfel încât în următoarea aplicație către FG să </w:t>
            </w:r>
            <w:r w:rsidR="009A4A8C">
              <w:rPr>
                <w:rFonts w:ascii="Arial" w:hAnsi="Arial" w:cs="Arial"/>
                <w:color w:val="000000"/>
                <w:lang w:val="ro-RO"/>
              </w:rPr>
              <w:t xml:space="preserve">fie </w:t>
            </w:r>
            <w:r w:rsidR="001C0B3C" w:rsidRPr="00762650">
              <w:rPr>
                <w:rFonts w:ascii="Arial" w:hAnsi="Arial" w:cs="Arial"/>
                <w:color w:val="000000"/>
                <w:lang w:val="ro-RO"/>
              </w:rPr>
              <w:t>inclu</w:t>
            </w:r>
            <w:r w:rsidR="009A4A8C">
              <w:rPr>
                <w:rFonts w:ascii="Arial" w:hAnsi="Arial" w:cs="Arial"/>
                <w:color w:val="000000"/>
                <w:lang w:val="ro-RO"/>
              </w:rPr>
              <w:t>se</w:t>
            </w:r>
            <w:r w:rsidR="001C0B3C" w:rsidRPr="00762650">
              <w:rPr>
                <w:rFonts w:ascii="Arial" w:hAnsi="Arial" w:cs="Arial"/>
                <w:color w:val="000000"/>
                <w:lang w:val="ro-RO"/>
              </w:rPr>
              <w:t xml:space="preserve"> costuri noi, actualizate. </w:t>
            </w:r>
          </w:p>
          <w:p w14:paraId="263724A0" w14:textId="292A648D" w:rsidR="009A4A8C" w:rsidRPr="00762650" w:rsidRDefault="009A4A8C" w:rsidP="0029641E">
            <w:pPr>
              <w:pBdr>
                <w:top w:val="nil"/>
                <w:left w:val="nil"/>
                <w:bottom w:val="nil"/>
                <w:right w:val="nil"/>
                <w:between w:val="nil"/>
              </w:pBdr>
              <w:spacing w:after="0" w:line="240" w:lineRule="auto"/>
              <w:ind w:leftChars="0" w:firstLineChars="0"/>
              <w:jc w:val="both"/>
              <w:rPr>
                <w:rFonts w:ascii="Arial" w:eastAsia="Times New Roman" w:hAnsi="Arial" w:cs="Arial"/>
                <w:color w:val="000000"/>
                <w:lang w:val="ro-RO"/>
              </w:rPr>
            </w:pPr>
          </w:p>
        </w:tc>
      </w:tr>
      <w:tr w:rsidR="0085636F" w:rsidRPr="00762650" w14:paraId="353A7D7C" w14:textId="77777777">
        <w:tc>
          <w:tcPr>
            <w:tcW w:w="2425" w:type="dxa"/>
            <w:shd w:val="clear" w:color="auto" w:fill="FFFFFF"/>
          </w:tcPr>
          <w:p w14:paraId="72662E7B" w14:textId="3B10BF5F" w:rsidR="0085636F" w:rsidRPr="00762650" w:rsidRDefault="0085636F"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b/>
                <w:color w:val="000000"/>
                <w:lang w:val="ro-RO"/>
              </w:rPr>
              <w:t>Decizii/recomandări:</w:t>
            </w:r>
          </w:p>
        </w:tc>
        <w:tc>
          <w:tcPr>
            <w:tcW w:w="7673" w:type="dxa"/>
            <w:shd w:val="clear" w:color="auto" w:fill="FFFFFF"/>
          </w:tcPr>
          <w:p w14:paraId="3524C8EE" w14:textId="795128CC" w:rsidR="0085636F" w:rsidRDefault="009A32DA" w:rsidP="009A32DA">
            <w:pPr>
              <w:pBdr>
                <w:top w:val="nil"/>
                <w:left w:val="nil"/>
                <w:bottom w:val="nil"/>
                <w:right w:val="nil"/>
                <w:between w:val="nil"/>
              </w:pBdr>
              <w:spacing w:after="0" w:line="240" w:lineRule="auto"/>
              <w:ind w:leftChars="0" w:firstLineChars="0" w:firstLine="0"/>
              <w:rPr>
                <w:rFonts w:ascii="Arial" w:eastAsia="Times New Roman" w:hAnsi="Arial" w:cs="Arial"/>
                <w:color w:val="000000"/>
                <w:lang w:val="ro-RO"/>
              </w:rPr>
            </w:pPr>
            <w:r w:rsidRPr="00762650">
              <w:rPr>
                <w:rFonts w:ascii="Arial" w:eastAsia="Times New Roman" w:hAnsi="Arial" w:cs="Arial"/>
                <w:color w:val="000000"/>
                <w:lang w:val="ro-RO"/>
              </w:rPr>
              <w:t xml:space="preserve">S-a aprobat: </w:t>
            </w:r>
            <w:r w:rsidR="009A4A8C">
              <w:rPr>
                <w:rFonts w:ascii="Arial" w:eastAsia="Times New Roman" w:hAnsi="Arial" w:cs="Arial"/>
                <w:color w:val="000000"/>
                <w:lang w:val="ro-RO"/>
              </w:rPr>
              <w:t>Planificarea</w:t>
            </w:r>
            <w:r w:rsidRPr="00762650">
              <w:rPr>
                <w:rFonts w:ascii="Arial" w:eastAsia="Times New Roman" w:hAnsi="Arial" w:cs="Arial"/>
                <w:color w:val="000000"/>
                <w:lang w:val="ro-RO"/>
              </w:rPr>
              <w:t xml:space="preserve"> procesul</w:t>
            </w:r>
            <w:r w:rsidR="009A4A8C">
              <w:rPr>
                <w:rFonts w:ascii="Arial" w:eastAsia="Times New Roman" w:hAnsi="Arial" w:cs="Arial"/>
                <w:color w:val="000000"/>
                <w:lang w:val="ro-RO"/>
              </w:rPr>
              <w:t>ui</w:t>
            </w:r>
            <w:r w:rsidRPr="00762650">
              <w:rPr>
                <w:rFonts w:ascii="Arial" w:eastAsia="Times New Roman" w:hAnsi="Arial" w:cs="Arial"/>
                <w:color w:val="000000"/>
                <w:lang w:val="ro-RO"/>
              </w:rPr>
              <w:t xml:space="preserve"> de scrierea a unei foi de parcurs pentru aplicația de țara către FG, de a iniția procesul revizuirii costificărilor vechi pentru serviciile existente, pentru a include în următoarea aplicația către FG.</w:t>
            </w:r>
          </w:p>
          <w:p w14:paraId="55122C4E" w14:textId="39420774" w:rsidR="009A4A8C" w:rsidRPr="00762650" w:rsidRDefault="009A4A8C" w:rsidP="009A32DA">
            <w:pPr>
              <w:pBdr>
                <w:top w:val="nil"/>
                <w:left w:val="nil"/>
                <w:bottom w:val="nil"/>
                <w:right w:val="nil"/>
                <w:between w:val="nil"/>
              </w:pBdr>
              <w:spacing w:after="0" w:line="240" w:lineRule="auto"/>
              <w:ind w:leftChars="0" w:firstLineChars="0" w:firstLine="0"/>
              <w:rPr>
                <w:rFonts w:ascii="Arial" w:eastAsia="Times New Roman" w:hAnsi="Arial" w:cs="Arial"/>
                <w:color w:val="000000"/>
                <w:lang w:val="ro-RO"/>
              </w:rPr>
            </w:pPr>
          </w:p>
        </w:tc>
      </w:tr>
      <w:tr w:rsidR="0085636F" w:rsidRPr="00762650" w14:paraId="7052E784" w14:textId="77777777" w:rsidTr="0085636F">
        <w:tc>
          <w:tcPr>
            <w:tcW w:w="2425" w:type="dxa"/>
            <w:shd w:val="clear" w:color="auto" w:fill="95B3D7" w:themeFill="accent1" w:themeFillTint="99"/>
          </w:tcPr>
          <w:p w14:paraId="4DA7AAF5" w14:textId="0DD9CB2B" w:rsidR="0085636F" w:rsidRPr="00762650" w:rsidRDefault="0085636F"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b/>
                <w:color w:val="000000"/>
                <w:lang w:val="ro-RO"/>
              </w:rPr>
              <w:t>Subiectul # 5</w:t>
            </w:r>
          </w:p>
        </w:tc>
        <w:tc>
          <w:tcPr>
            <w:tcW w:w="7673" w:type="dxa"/>
            <w:shd w:val="clear" w:color="auto" w:fill="95B3D7" w:themeFill="accent1" w:themeFillTint="99"/>
          </w:tcPr>
          <w:p w14:paraId="34565DA2" w14:textId="20F5032B" w:rsidR="0085636F" w:rsidRPr="00762650" w:rsidRDefault="0085636F" w:rsidP="0085636F">
            <w:pPr>
              <w:pBdr>
                <w:top w:val="nil"/>
                <w:left w:val="nil"/>
                <w:bottom w:val="nil"/>
                <w:right w:val="nil"/>
                <w:between w:val="nil"/>
              </w:pBdr>
              <w:spacing w:after="0" w:line="240" w:lineRule="auto"/>
              <w:ind w:leftChars="0" w:left="0" w:firstLineChars="0" w:hanging="2"/>
              <w:rPr>
                <w:rFonts w:ascii="Arial" w:eastAsia="Times New Roman" w:hAnsi="Arial" w:cs="Arial"/>
                <w:color w:val="000000"/>
                <w:lang w:val="ro-RO"/>
              </w:rPr>
            </w:pPr>
            <w:r w:rsidRPr="00762650">
              <w:rPr>
                <w:rFonts w:ascii="Arial" w:eastAsia="Times New Roman" w:hAnsi="Arial" w:cs="Arial"/>
                <w:b/>
                <w:color w:val="000000"/>
                <w:lang w:val="ro-RO"/>
              </w:rPr>
              <w:t>Context și dezbateri (opțiuni/propuneri din partea participanților)</w:t>
            </w:r>
          </w:p>
        </w:tc>
      </w:tr>
      <w:tr w:rsidR="0085636F" w:rsidRPr="00762650" w14:paraId="54C105C8" w14:textId="77777777">
        <w:tc>
          <w:tcPr>
            <w:tcW w:w="2425" w:type="dxa"/>
            <w:shd w:val="clear" w:color="auto" w:fill="FFFFFF"/>
          </w:tcPr>
          <w:p w14:paraId="579EDE0C" w14:textId="3081513E" w:rsidR="0085636F" w:rsidRPr="00762650" w:rsidRDefault="00E76603" w:rsidP="0085636F">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hAnsi="Arial" w:cs="Arial"/>
                <w:color w:val="000000"/>
                <w:lang w:val="ro-RO"/>
              </w:rPr>
              <w:lastRenderedPageBreak/>
              <w:t>Contractarea ONG</w:t>
            </w:r>
            <w:r w:rsidR="00640D92" w:rsidRPr="00762650">
              <w:rPr>
                <w:rFonts w:ascii="Arial" w:hAnsi="Arial" w:cs="Arial"/>
                <w:color w:val="000000"/>
                <w:lang w:val="ro-RO"/>
              </w:rPr>
              <w:t>-</w:t>
            </w:r>
            <w:r w:rsidR="009A4A8C">
              <w:rPr>
                <w:rFonts w:ascii="Arial" w:hAnsi="Arial" w:cs="Arial"/>
                <w:color w:val="000000"/>
                <w:lang w:val="ro-RO"/>
              </w:rPr>
              <w:t>urilor</w:t>
            </w:r>
          </w:p>
        </w:tc>
        <w:tc>
          <w:tcPr>
            <w:tcW w:w="7673" w:type="dxa"/>
            <w:shd w:val="clear" w:color="auto" w:fill="FFFFFF"/>
          </w:tcPr>
          <w:p w14:paraId="310380DE" w14:textId="77777777" w:rsidR="0085636F" w:rsidRDefault="006139D6" w:rsidP="009A4A8C">
            <w:pPr>
              <w:pBdr>
                <w:top w:val="nil"/>
                <w:left w:val="nil"/>
                <w:bottom w:val="nil"/>
                <w:right w:val="nil"/>
                <w:between w:val="nil"/>
              </w:pBdr>
              <w:spacing w:after="0" w:line="240" w:lineRule="auto"/>
              <w:ind w:leftChars="0" w:left="0" w:firstLineChars="0" w:firstLine="0"/>
              <w:jc w:val="both"/>
              <w:rPr>
                <w:rFonts w:ascii="Arial" w:hAnsi="Arial" w:cs="Arial"/>
                <w:color w:val="000000"/>
                <w:lang w:val="ro-RO"/>
              </w:rPr>
            </w:pPr>
            <w:r w:rsidRPr="00762650">
              <w:rPr>
                <w:rFonts w:ascii="Arial" w:hAnsi="Arial" w:cs="Arial"/>
                <w:color w:val="000000"/>
                <w:lang w:val="ro-RO"/>
              </w:rPr>
              <w:t>D</w:t>
            </w:r>
            <w:r w:rsidR="009A4A8C">
              <w:rPr>
                <w:rFonts w:ascii="Arial" w:hAnsi="Arial" w:cs="Arial"/>
                <w:color w:val="000000"/>
                <w:lang w:val="ro-RO"/>
              </w:rPr>
              <w:t>l</w:t>
            </w:r>
            <w:r w:rsidRPr="00762650">
              <w:rPr>
                <w:rFonts w:ascii="Arial" w:hAnsi="Arial" w:cs="Arial"/>
                <w:color w:val="000000"/>
                <w:lang w:val="ro-RO"/>
              </w:rPr>
              <w:t xml:space="preserve"> Mulear solicită ca </w:t>
            </w:r>
            <w:r w:rsidR="009A4A8C">
              <w:rPr>
                <w:rFonts w:ascii="Arial" w:hAnsi="Arial" w:cs="Arial"/>
                <w:color w:val="000000"/>
                <w:lang w:val="ro-RO"/>
              </w:rPr>
              <w:t>R</w:t>
            </w:r>
            <w:r w:rsidRPr="00762650">
              <w:rPr>
                <w:rFonts w:ascii="Arial" w:hAnsi="Arial" w:cs="Arial"/>
                <w:color w:val="000000"/>
                <w:lang w:val="ro-RO"/>
              </w:rPr>
              <w:t xml:space="preserve">ecipientul </w:t>
            </w:r>
            <w:r w:rsidR="009A4A8C">
              <w:rPr>
                <w:rFonts w:ascii="Arial" w:hAnsi="Arial" w:cs="Arial"/>
                <w:color w:val="000000"/>
                <w:lang w:val="ro-RO"/>
              </w:rPr>
              <w:t>P</w:t>
            </w:r>
            <w:r w:rsidRPr="00762650">
              <w:rPr>
                <w:rFonts w:ascii="Arial" w:hAnsi="Arial" w:cs="Arial"/>
                <w:color w:val="000000"/>
                <w:lang w:val="ro-RO"/>
              </w:rPr>
              <w:t>rincipal să fie flexibil atunci când vine vorba de buget sau contractare ONG-</w:t>
            </w:r>
            <w:r w:rsidR="009A4A8C">
              <w:rPr>
                <w:rFonts w:ascii="Arial" w:hAnsi="Arial" w:cs="Arial"/>
                <w:color w:val="000000"/>
                <w:lang w:val="ro-RO"/>
              </w:rPr>
              <w:t>urilor</w:t>
            </w:r>
            <w:r w:rsidRPr="00762650">
              <w:rPr>
                <w:rFonts w:ascii="Arial" w:hAnsi="Arial" w:cs="Arial"/>
                <w:color w:val="000000"/>
                <w:lang w:val="ro-RO"/>
              </w:rPr>
              <w:t xml:space="preserve"> pentru anul 2023.</w:t>
            </w:r>
            <w:r w:rsidR="009A4A8C">
              <w:rPr>
                <w:rFonts w:ascii="Arial" w:hAnsi="Arial" w:cs="Arial"/>
                <w:color w:val="000000"/>
                <w:lang w:val="ro-RO"/>
              </w:rPr>
              <w:t xml:space="preserve"> </w:t>
            </w:r>
            <w:r w:rsidR="006D1D81" w:rsidRPr="00762650">
              <w:rPr>
                <w:rFonts w:ascii="Arial" w:hAnsi="Arial" w:cs="Arial"/>
                <w:color w:val="000000"/>
                <w:lang w:val="ro-RO"/>
              </w:rPr>
              <w:t xml:space="preserve">D-n Teutu a informat că așteaptă ultima </w:t>
            </w:r>
            <w:r w:rsidR="009A4A8C" w:rsidRPr="00762650">
              <w:rPr>
                <w:rFonts w:ascii="Arial" w:hAnsi="Arial" w:cs="Arial"/>
                <w:color w:val="000000"/>
                <w:lang w:val="ro-RO"/>
              </w:rPr>
              <w:t>variantă</w:t>
            </w:r>
            <w:r w:rsidR="006D1D81" w:rsidRPr="00762650">
              <w:rPr>
                <w:rFonts w:ascii="Arial" w:hAnsi="Arial" w:cs="Arial"/>
                <w:color w:val="000000"/>
                <w:lang w:val="ro-RO"/>
              </w:rPr>
              <w:t xml:space="preserve"> de contract după </w:t>
            </w:r>
            <w:r w:rsidR="009A4A8C">
              <w:rPr>
                <w:rFonts w:ascii="Arial" w:hAnsi="Arial" w:cs="Arial"/>
                <w:color w:val="000000"/>
                <w:lang w:val="ro-RO"/>
              </w:rPr>
              <w:t>care se va reveni</w:t>
            </w:r>
            <w:r w:rsidR="006D1D81" w:rsidRPr="00762650">
              <w:rPr>
                <w:rFonts w:ascii="Arial" w:hAnsi="Arial" w:cs="Arial"/>
                <w:color w:val="000000"/>
                <w:lang w:val="ro-RO"/>
              </w:rPr>
              <w:t xml:space="preserve"> la discuții cu fiecare ONG</w:t>
            </w:r>
            <w:r w:rsidR="009A4A8C">
              <w:rPr>
                <w:rFonts w:ascii="Arial" w:hAnsi="Arial" w:cs="Arial"/>
                <w:color w:val="000000"/>
                <w:lang w:val="ro-RO"/>
              </w:rPr>
              <w:t xml:space="preserve"> în parte</w:t>
            </w:r>
            <w:r w:rsidR="006D1D81" w:rsidRPr="00762650">
              <w:rPr>
                <w:rFonts w:ascii="Arial" w:hAnsi="Arial" w:cs="Arial"/>
                <w:color w:val="000000"/>
                <w:lang w:val="ro-RO"/>
              </w:rPr>
              <w:t xml:space="preserve">. </w:t>
            </w:r>
            <w:r w:rsidRPr="00762650">
              <w:rPr>
                <w:rFonts w:ascii="Arial" w:hAnsi="Arial" w:cs="Arial"/>
                <w:color w:val="000000"/>
                <w:lang w:val="ro-RO"/>
              </w:rPr>
              <w:t xml:space="preserve"> </w:t>
            </w:r>
          </w:p>
          <w:p w14:paraId="04B95365" w14:textId="7495C716" w:rsidR="009A4A8C" w:rsidRPr="009A4A8C" w:rsidRDefault="009A4A8C" w:rsidP="009A4A8C">
            <w:pPr>
              <w:pBdr>
                <w:top w:val="nil"/>
                <w:left w:val="nil"/>
                <w:bottom w:val="nil"/>
                <w:right w:val="nil"/>
                <w:between w:val="nil"/>
              </w:pBdr>
              <w:spacing w:after="0" w:line="240" w:lineRule="auto"/>
              <w:ind w:leftChars="0" w:left="0" w:firstLineChars="0" w:firstLine="0"/>
              <w:jc w:val="both"/>
              <w:rPr>
                <w:rFonts w:ascii="Arial" w:hAnsi="Arial" w:cs="Arial"/>
                <w:color w:val="000000"/>
                <w:lang w:val="ro-RO"/>
              </w:rPr>
            </w:pPr>
          </w:p>
        </w:tc>
      </w:tr>
      <w:tr w:rsidR="008C2FF3" w:rsidRPr="00762650" w14:paraId="121BF835" w14:textId="77777777">
        <w:tc>
          <w:tcPr>
            <w:tcW w:w="2425" w:type="dxa"/>
            <w:shd w:val="clear" w:color="auto" w:fill="FFFFFF"/>
          </w:tcPr>
          <w:p w14:paraId="6D74CCC1" w14:textId="6B3F63C6" w:rsidR="008C2FF3" w:rsidRPr="00762650" w:rsidRDefault="008C2FF3" w:rsidP="008C2FF3">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b/>
                <w:color w:val="000000"/>
                <w:lang w:val="ro-RO"/>
              </w:rPr>
              <w:t>Decizii/recomandări:</w:t>
            </w:r>
          </w:p>
        </w:tc>
        <w:tc>
          <w:tcPr>
            <w:tcW w:w="7673" w:type="dxa"/>
            <w:shd w:val="clear" w:color="auto" w:fill="FFFFFF"/>
          </w:tcPr>
          <w:p w14:paraId="198F4578" w14:textId="1504DF15" w:rsidR="008C2FF3" w:rsidRDefault="00640D92" w:rsidP="00EE6C15">
            <w:pPr>
              <w:pBdr>
                <w:top w:val="nil"/>
                <w:left w:val="nil"/>
                <w:bottom w:val="nil"/>
                <w:right w:val="nil"/>
                <w:between w:val="nil"/>
              </w:pBdr>
              <w:spacing w:after="0" w:line="240" w:lineRule="auto"/>
              <w:ind w:leftChars="0" w:left="0" w:firstLineChars="0" w:firstLine="0"/>
              <w:rPr>
                <w:rFonts w:ascii="Arial" w:hAnsi="Arial" w:cs="Arial"/>
                <w:lang w:val="ro-RO"/>
              </w:rPr>
            </w:pPr>
            <w:r w:rsidRPr="00762650">
              <w:rPr>
                <w:rFonts w:ascii="Arial" w:hAnsi="Arial" w:cs="Arial"/>
                <w:lang w:val="ro-RO"/>
              </w:rPr>
              <w:t xml:space="preserve">Membrii </w:t>
            </w:r>
            <w:r w:rsidR="009A4A8C">
              <w:rPr>
                <w:rFonts w:ascii="Arial" w:hAnsi="Arial" w:cs="Arial"/>
                <w:lang w:val="ro-RO"/>
              </w:rPr>
              <w:t>GTL</w:t>
            </w:r>
            <w:r w:rsidRPr="00762650">
              <w:rPr>
                <w:rFonts w:ascii="Arial" w:hAnsi="Arial" w:cs="Arial"/>
                <w:lang w:val="ro-RO"/>
              </w:rPr>
              <w:t xml:space="preserve"> au luat act</w:t>
            </w:r>
            <w:r w:rsidR="009A4A8C">
              <w:rPr>
                <w:rFonts w:ascii="Arial" w:hAnsi="Arial" w:cs="Arial"/>
                <w:lang w:val="ro-RO"/>
              </w:rPr>
              <w:t xml:space="preserve"> de informația prezentată</w:t>
            </w:r>
          </w:p>
          <w:p w14:paraId="34E00B3D" w14:textId="4B1C5901" w:rsidR="009A4A8C" w:rsidRPr="00762650" w:rsidRDefault="009A4A8C" w:rsidP="00EE6C15">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p>
        </w:tc>
      </w:tr>
      <w:tr w:rsidR="00640D92" w:rsidRPr="00762650" w14:paraId="11A1226C" w14:textId="77777777" w:rsidTr="00640D92">
        <w:tc>
          <w:tcPr>
            <w:tcW w:w="2425" w:type="dxa"/>
            <w:shd w:val="clear" w:color="auto" w:fill="95B3D7" w:themeFill="accent1" w:themeFillTint="99"/>
          </w:tcPr>
          <w:p w14:paraId="35BA0B59" w14:textId="6862F8FA" w:rsidR="00640D92" w:rsidRPr="00762650" w:rsidRDefault="00640D92" w:rsidP="00640D92">
            <w:pPr>
              <w:pBdr>
                <w:top w:val="nil"/>
                <w:left w:val="nil"/>
                <w:bottom w:val="nil"/>
                <w:right w:val="nil"/>
                <w:between w:val="nil"/>
              </w:pBdr>
              <w:spacing w:after="0" w:line="240" w:lineRule="auto"/>
              <w:ind w:leftChars="0" w:left="0" w:firstLineChars="0" w:firstLine="0"/>
              <w:rPr>
                <w:rFonts w:ascii="Arial" w:eastAsia="Times New Roman" w:hAnsi="Arial" w:cs="Arial"/>
                <w:b/>
                <w:color w:val="000000"/>
                <w:lang w:val="ro-RO"/>
              </w:rPr>
            </w:pPr>
            <w:r w:rsidRPr="00762650">
              <w:rPr>
                <w:rFonts w:ascii="Arial" w:eastAsia="Times New Roman" w:hAnsi="Arial" w:cs="Arial"/>
                <w:b/>
                <w:color w:val="000000"/>
                <w:lang w:val="ro-RO"/>
              </w:rPr>
              <w:t>Subiectul # 6</w:t>
            </w:r>
          </w:p>
        </w:tc>
        <w:tc>
          <w:tcPr>
            <w:tcW w:w="7673" w:type="dxa"/>
            <w:shd w:val="clear" w:color="auto" w:fill="95B3D7" w:themeFill="accent1" w:themeFillTint="99"/>
          </w:tcPr>
          <w:p w14:paraId="3D52194B" w14:textId="180AF722" w:rsidR="00640D92" w:rsidRPr="00762650" w:rsidRDefault="00640D92" w:rsidP="00640D92">
            <w:pPr>
              <w:pBdr>
                <w:top w:val="nil"/>
                <w:left w:val="nil"/>
                <w:bottom w:val="nil"/>
                <w:right w:val="nil"/>
                <w:between w:val="nil"/>
              </w:pBdr>
              <w:spacing w:after="0" w:line="240" w:lineRule="auto"/>
              <w:ind w:leftChars="0" w:left="0" w:firstLineChars="0" w:firstLine="0"/>
              <w:rPr>
                <w:rFonts w:ascii="Arial" w:hAnsi="Arial" w:cs="Arial"/>
                <w:lang w:val="ro-RO"/>
              </w:rPr>
            </w:pPr>
            <w:r w:rsidRPr="00762650">
              <w:rPr>
                <w:rFonts w:ascii="Arial" w:eastAsia="Times New Roman" w:hAnsi="Arial" w:cs="Arial"/>
                <w:b/>
                <w:color w:val="000000"/>
                <w:lang w:val="ro-RO"/>
              </w:rPr>
              <w:t>Context și dezbateri (opțiuni/propuneri din partea participanților)</w:t>
            </w:r>
          </w:p>
        </w:tc>
      </w:tr>
      <w:tr w:rsidR="00640D92" w:rsidRPr="00762650" w14:paraId="1D611650" w14:textId="77777777">
        <w:tc>
          <w:tcPr>
            <w:tcW w:w="2425" w:type="dxa"/>
            <w:shd w:val="clear" w:color="auto" w:fill="FFFFFF"/>
          </w:tcPr>
          <w:p w14:paraId="461F96BA" w14:textId="77777777" w:rsidR="009A4A8C" w:rsidRDefault="009A4A8C" w:rsidP="00640D92">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p>
          <w:p w14:paraId="4D71DDDF" w14:textId="7E3BC560" w:rsidR="00640D92" w:rsidRPr="00762650" w:rsidRDefault="00372933" w:rsidP="00640D92">
            <w:pPr>
              <w:pBdr>
                <w:top w:val="nil"/>
                <w:left w:val="nil"/>
                <w:bottom w:val="nil"/>
                <w:right w:val="nil"/>
                <w:between w:val="nil"/>
              </w:pBdr>
              <w:spacing w:after="0" w:line="240" w:lineRule="auto"/>
              <w:ind w:leftChars="0" w:left="0" w:firstLineChars="0" w:firstLine="0"/>
              <w:rPr>
                <w:rFonts w:ascii="Arial" w:eastAsia="Times New Roman" w:hAnsi="Arial" w:cs="Arial"/>
                <w:color w:val="000000"/>
                <w:lang w:val="ro-RO"/>
              </w:rPr>
            </w:pPr>
            <w:r w:rsidRPr="00762650">
              <w:rPr>
                <w:rFonts w:ascii="Arial" w:eastAsia="Times New Roman" w:hAnsi="Arial" w:cs="Arial"/>
                <w:color w:val="000000"/>
                <w:lang w:val="ro-RO"/>
              </w:rPr>
              <w:t>Economii din gran</w:t>
            </w:r>
            <w:r w:rsidR="009A4A8C">
              <w:rPr>
                <w:rFonts w:ascii="Arial" w:eastAsia="Times New Roman" w:hAnsi="Arial" w:cs="Arial"/>
                <w:color w:val="000000"/>
                <w:lang w:val="ro-RO"/>
              </w:rPr>
              <w:t xml:space="preserve">tul </w:t>
            </w:r>
            <w:r w:rsidRPr="00762650">
              <w:rPr>
                <w:rFonts w:ascii="Arial" w:eastAsia="Times New Roman" w:hAnsi="Arial" w:cs="Arial"/>
                <w:color w:val="000000"/>
                <w:lang w:val="ro-RO"/>
              </w:rPr>
              <w:t xml:space="preserve">(FG) pentru anul 2022 </w:t>
            </w:r>
          </w:p>
        </w:tc>
        <w:tc>
          <w:tcPr>
            <w:tcW w:w="7673" w:type="dxa"/>
            <w:shd w:val="clear" w:color="auto" w:fill="FFFFFF"/>
          </w:tcPr>
          <w:p w14:paraId="7B951A06" w14:textId="77777777" w:rsidR="009A4A8C" w:rsidRDefault="009A4A8C" w:rsidP="00372933">
            <w:pPr>
              <w:pBdr>
                <w:top w:val="nil"/>
                <w:left w:val="nil"/>
                <w:bottom w:val="nil"/>
                <w:right w:val="nil"/>
                <w:between w:val="nil"/>
              </w:pBdr>
              <w:spacing w:after="0" w:line="240" w:lineRule="auto"/>
              <w:ind w:leftChars="0" w:firstLineChars="0" w:firstLine="0"/>
              <w:rPr>
                <w:rFonts w:ascii="Arial" w:hAnsi="Arial" w:cs="Arial"/>
                <w:lang w:val="ro-RO"/>
              </w:rPr>
            </w:pPr>
          </w:p>
          <w:p w14:paraId="56ABF1C5" w14:textId="58D1FAAB" w:rsidR="00640D92" w:rsidRDefault="00372933" w:rsidP="009A4A8C">
            <w:pPr>
              <w:pBdr>
                <w:top w:val="nil"/>
                <w:left w:val="nil"/>
                <w:bottom w:val="nil"/>
                <w:right w:val="nil"/>
                <w:between w:val="nil"/>
              </w:pBdr>
              <w:spacing w:after="0" w:line="240" w:lineRule="auto"/>
              <w:ind w:leftChars="0" w:firstLineChars="0" w:firstLine="0"/>
              <w:jc w:val="both"/>
              <w:rPr>
                <w:rFonts w:ascii="Arial" w:hAnsi="Arial" w:cs="Arial"/>
                <w:lang w:val="ro-RO"/>
              </w:rPr>
            </w:pPr>
            <w:r w:rsidRPr="00762650">
              <w:rPr>
                <w:rFonts w:ascii="Arial" w:hAnsi="Arial" w:cs="Arial"/>
                <w:lang w:val="ro-RO"/>
              </w:rPr>
              <w:t>Dn</w:t>
            </w:r>
            <w:r w:rsidR="009A4A8C">
              <w:rPr>
                <w:rFonts w:ascii="Arial" w:hAnsi="Arial" w:cs="Arial"/>
                <w:lang w:val="ro-RO"/>
              </w:rPr>
              <w:t>a</w:t>
            </w:r>
            <w:r w:rsidRPr="00762650">
              <w:rPr>
                <w:rFonts w:ascii="Arial" w:hAnsi="Arial" w:cs="Arial"/>
                <w:lang w:val="ro-RO"/>
              </w:rPr>
              <w:t xml:space="preserve"> Teutu</w:t>
            </w:r>
            <w:r w:rsidR="009A4A8C">
              <w:rPr>
                <w:rFonts w:ascii="Arial" w:hAnsi="Arial" w:cs="Arial"/>
                <w:lang w:val="ro-RO"/>
              </w:rPr>
              <w:t>, coordonatoarea grantului HIV,</w:t>
            </w:r>
            <w:r w:rsidRPr="00762650">
              <w:rPr>
                <w:rFonts w:ascii="Arial" w:hAnsi="Arial" w:cs="Arial"/>
                <w:lang w:val="ro-RO"/>
              </w:rPr>
              <w:t xml:space="preserve"> a informat că </w:t>
            </w:r>
            <w:r w:rsidR="009A4A8C">
              <w:rPr>
                <w:rFonts w:ascii="Arial" w:hAnsi="Arial" w:cs="Arial"/>
                <w:lang w:val="ro-RO"/>
              </w:rPr>
              <w:t>au parvenit</w:t>
            </w:r>
            <w:r w:rsidRPr="00762650">
              <w:rPr>
                <w:rFonts w:ascii="Arial" w:hAnsi="Arial" w:cs="Arial"/>
                <w:lang w:val="ro-RO"/>
              </w:rPr>
              <w:t xml:space="preserve"> demersuri de la parteneri cu anumite necesitați pe care le propunem să le acoperim din eventuale economii </w:t>
            </w:r>
            <w:r w:rsidR="009A4A8C">
              <w:rPr>
                <w:rFonts w:ascii="Arial" w:hAnsi="Arial" w:cs="Arial"/>
                <w:lang w:val="ro-RO"/>
              </w:rPr>
              <w:t>acumulate în</w:t>
            </w:r>
            <w:r w:rsidRPr="00762650">
              <w:rPr>
                <w:rFonts w:ascii="Arial" w:hAnsi="Arial" w:cs="Arial"/>
                <w:lang w:val="ro-RO"/>
              </w:rPr>
              <w:t xml:space="preserve"> gran</w:t>
            </w:r>
            <w:r w:rsidR="009A4A8C">
              <w:rPr>
                <w:rFonts w:ascii="Arial" w:hAnsi="Arial" w:cs="Arial"/>
                <w:lang w:val="ro-RO"/>
              </w:rPr>
              <w:t>tul</w:t>
            </w:r>
            <w:r w:rsidRPr="00762650">
              <w:rPr>
                <w:rFonts w:ascii="Arial" w:hAnsi="Arial" w:cs="Arial"/>
                <w:lang w:val="ro-RO"/>
              </w:rPr>
              <w:t xml:space="preserve"> FG: 1. PN HIV/ITS a procura</w:t>
            </w:r>
            <w:r w:rsidR="009A4A8C">
              <w:rPr>
                <w:rFonts w:ascii="Arial" w:hAnsi="Arial" w:cs="Arial"/>
                <w:lang w:val="ro-RO"/>
              </w:rPr>
              <w:t>rea a</w:t>
            </w:r>
            <w:r w:rsidRPr="00762650">
              <w:rPr>
                <w:rFonts w:ascii="Arial" w:hAnsi="Arial" w:cs="Arial"/>
                <w:lang w:val="ro-RO"/>
              </w:rPr>
              <w:t xml:space="preserve"> dou</w:t>
            </w:r>
            <w:r w:rsidR="009A4A8C">
              <w:rPr>
                <w:rFonts w:ascii="Arial" w:hAnsi="Arial" w:cs="Arial"/>
                <w:lang w:val="ro-RO"/>
              </w:rPr>
              <w:t>ă</w:t>
            </w:r>
            <w:r w:rsidRPr="00762650">
              <w:rPr>
                <w:rFonts w:ascii="Arial" w:hAnsi="Arial" w:cs="Arial"/>
                <w:lang w:val="ro-RO"/>
              </w:rPr>
              <w:t xml:space="preserve"> </w:t>
            </w:r>
            <w:r w:rsidR="009A4A8C" w:rsidRPr="009A4A8C">
              <w:rPr>
                <w:rFonts w:ascii="Arial" w:hAnsi="Arial" w:cs="Arial"/>
                <w:lang w:val="ro-RO"/>
              </w:rPr>
              <w:t>dezumidificatoare</w:t>
            </w:r>
            <w:r w:rsidR="009A4A8C">
              <w:rPr>
                <w:rFonts w:ascii="Arial" w:hAnsi="Arial" w:cs="Arial"/>
                <w:lang w:val="ro-RO"/>
              </w:rPr>
              <w:t xml:space="preserve"> </w:t>
            </w:r>
            <w:r w:rsidRPr="00762650">
              <w:rPr>
                <w:rFonts w:ascii="Arial" w:hAnsi="Arial" w:cs="Arial"/>
                <w:lang w:val="ro-RO"/>
              </w:rPr>
              <w:t xml:space="preserve">pentru depozitul din SDMC, prețul </w:t>
            </w:r>
            <w:r w:rsidR="009A4A8C">
              <w:rPr>
                <w:rFonts w:ascii="Arial" w:hAnsi="Arial" w:cs="Arial"/>
                <w:lang w:val="ro-RO"/>
              </w:rPr>
              <w:t>î</w:t>
            </w:r>
            <w:r w:rsidRPr="00762650">
              <w:rPr>
                <w:rFonts w:ascii="Arial" w:hAnsi="Arial" w:cs="Arial"/>
                <w:lang w:val="ro-RO"/>
              </w:rPr>
              <w:t xml:space="preserve">n jur de 27000 lei. 2. De la SDMC s-a solicitat să fiu procurate doua </w:t>
            </w:r>
            <w:proofErr w:type="spellStart"/>
            <w:r w:rsidRPr="00762650">
              <w:rPr>
                <w:rFonts w:ascii="Arial" w:hAnsi="Arial" w:cs="Arial"/>
                <w:lang w:val="ro-RO"/>
              </w:rPr>
              <w:t>transpalete</w:t>
            </w:r>
            <w:proofErr w:type="spellEnd"/>
            <w:r w:rsidRPr="00762650">
              <w:rPr>
                <w:rFonts w:ascii="Arial" w:hAnsi="Arial" w:cs="Arial"/>
                <w:lang w:val="ro-RO"/>
              </w:rPr>
              <w:t xml:space="preserve"> pentru depozit. 3. De la PN HIV/ITS și Inițiativa Pozitiva sa fi</w:t>
            </w:r>
            <w:r w:rsidR="009A4A8C">
              <w:rPr>
                <w:rFonts w:ascii="Arial" w:hAnsi="Arial" w:cs="Arial"/>
                <w:lang w:val="ro-RO"/>
              </w:rPr>
              <w:t>e</w:t>
            </w:r>
            <w:r w:rsidRPr="00762650">
              <w:rPr>
                <w:rFonts w:ascii="Arial" w:hAnsi="Arial" w:cs="Arial"/>
                <w:lang w:val="ro-RO"/>
              </w:rPr>
              <w:t xml:space="preserve"> procurate 50 de chei pentru Soft/prevenire, pentru extinderea lui și </w:t>
            </w:r>
            <w:r w:rsidR="009A4A8C">
              <w:rPr>
                <w:rFonts w:ascii="Arial" w:hAnsi="Arial" w:cs="Arial"/>
                <w:lang w:val="ro-RO"/>
              </w:rPr>
              <w:t>î</w:t>
            </w:r>
            <w:r w:rsidRPr="00762650">
              <w:rPr>
                <w:rFonts w:ascii="Arial" w:hAnsi="Arial" w:cs="Arial"/>
                <w:lang w:val="ro-RO"/>
              </w:rPr>
              <w:t xml:space="preserve">n penitenciar, prețul este </w:t>
            </w:r>
            <w:r w:rsidR="009A4A8C">
              <w:rPr>
                <w:rFonts w:ascii="Arial" w:hAnsi="Arial" w:cs="Arial"/>
                <w:lang w:val="ro-RO"/>
              </w:rPr>
              <w:t>î</w:t>
            </w:r>
            <w:r w:rsidRPr="00762650">
              <w:rPr>
                <w:rFonts w:ascii="Arial" w:hAnsi="Arial" w:cs="Arial"/>
                <w:lang w:val="ro-RO"/>
              </w:rPr>
              <w:t xml:space="preserve">n jur de 70000 lei. 4. UNAIDS </w:t>
            </w:r>
            <w:r w:rsidR="009A4A8C">
              <w:rPr>
                <w:rFonts w:ascii="Arial" w:hAnsi="Arial" w:cs="Arial"/>
                <w:lang w:val="ro-RO"/>
              </w:rPr>
              <w:t xml:space="preserve">a solicitat </w:t>
            </w:r>
            <w:r w:rsidRPr="00762650">
              <w:rPr>
                <w:rFonts w:ascii="Arial" w:hAnsi="Arial" w:cs="Arial"/>
                <w:lang w:val="ro-RO"/>
              </w:rPr>
              <w:t>ca UCIMP să contribuie la realizarea activității de cartografierea a serviciilor pentru utilizatorii de droguri. A fost selectat</w:t>
            </w:r>
            <w:r w:rsidR="009A4A8C">
              <w:rPr>
                <w:rFonts w:ascii="Arial" w:hAnsi="Arial" w:cs="Arial"/>
                <w:lang w:val="ro-RO"/>
              </w:rPr>
              <w:t>ă</w:t>
            </w:r>
            <w:r w:rsidRPr="00762650">
              <w:rPr>
                <w:rFonts w:ascii="Arial" w:hAnsi="Arial" w:cs="Arial"/>
                <w:lang w:val="ro-RO"/>
              </w:rPr>
              <w:t xml:space="preserve"> ca expert D-n Popa.</w:t>
            </w:r>
            <w:r w:rsidR="009A4A8C">
              <w:rPr>
                <w:rFonts w:ascii="Arial" w:hAnsi="Arial" w:cs="Arial"/>
                <w:lang w:val="ro-RO"/>
              </w:rPr>
              <w:t xml:space="preserve"> Î</w:t>
            </w:r>
            <w:r w:rsidRPr="00762650">
              <w:rPr>
                <w:rFonts w:ascii="Arial" w:hAnsi="Arial" w:cs="Arial"/>
                <w:lang w:val="ro-RO"/>
              </w:rPr>
              <w:t>n total suma este 156000 lei</w:t>
            </w:r>
            <w:r w:rsidR="009A4A8C">
              <w:rPr>
                <w:rFonts w:ascii="Arial" w:hAnsi="Arial" w:cs="Arial"/>
                <w:lang w:val="ro-RO"/>
              </w:rPr>
              <w:t>.</w:t>
            </w:r>
          </w:p>
          <w:p w14:paraId="2459A023" w14:textId="34EF2D5C" w:rsidR="009A4A8C" w:rsidRPr="00762650" w:rsidRDefault="009A4A8C" w:rsidP="009A4A8C">
            <w:pPr>
              <w:pBdr>
                <w:top w:val="nil"/>
                <w:left w:val="nil"/>
                <w:bottom w:val="nil"/>
                <w:right w:val="nil"/>
                <w:between w:val="nil"/>
              </w:pBdr>
              <w:spacing w:after="0" w:line="240" w:lineRule="auto"/>
              <w:ind w:leftChars="0" w:firstLineChars="0" w:firstLine="0"/>
              <w:rPr>
                <w:rFonts w:ascii="Arial" w:hAnsi="Arial" w:cs="Arial"/>
                <w:lang w:val="ro-RO"/>
              </w:rPr>
            </w:pPr>
          </w:p>
        </w:tc>
      </w:tr>
      <w:tr w:rsidR="00640D92" w:rsidRPr="00762650" w14:paraId="35DC2839" w14:textId="77777777">
        <w:tc>
          <w:tcPr>
            <w:tcW w:w="2425" w:type="dxa"/>
            <w:shd w:val="clear" w:color="auto" w:fill="FFFFFF"/>
          </w:tcPr>
          <w:p w14:paraId="3F1119B6" w14:textId="67C6D2C6" w:rsidR="00640D92" w:rsidRPr="00762650" w:rsidRDefault="00640D92" w:rsidP="00640D92">
            <w:pPr>
              <w:pBdr>
                <w:top w:val="nil"/>
                <w:left w:val="nil"/>
                <w:bottom w:val="nil"/>
                <w:right w:val="nil"/>
                <w:between w:val="nil"/>
              </w:pBdr>
              <w:spacing w:after="0" w:line="240" w:lineRule="auto"/>
              <w:ind w:leftChars="0" w:left="0" w:firstLineChars="0" w:firstLine="0"/>
              <w:rPr>
                <w:rFonts w:ascii="Arial" w:eastAsia="Times New Roman" w:hAnsi="Arial" w:cs="Arial"/>
                <w:b/>
                <w:color w:val="000000"/>
                <w:lang w:val="ro-RO"/>
              </w:rPr>
            </w:pPr>
            <w:r w:rsidRPr="00762650">
              <w:rPr>
                <w:rFonts w:ascii="Arial" w:eastAsia="Times New Roman" w:hAnsi="Arial" w:cs="Arial"/>
                <w:b/>
                <w:color w:val="000000"/>
                <w:lang w:val="ro-RO"/>
              </w:rPr>
              <w:t>Decizii/recomandări:</w:t>
            </w:r>
          </w:p>
        </w:tc>
        <w:tc>
          <w:tcPr>
            <w:tcW w:w="7673" w:type="dxa"/>
            <w:shd w:val="clear" w:color="auto" w:fill="FFFFFF"/>
          </w:tcPr>
          <w:p w14:paraId="1DF5748A" w14:textId="77777777" w:rsidR="00640D92" w:rsidRDefault="00372933" w:rsidP="00640D92">
            <w:pPr>
              <w:pBdr>
                <w:top w:val="nil"/>
                <w:left w:val="nil"/>
                <w:bottom w:val="nil"/>
                <w:right w:val="nil"/>
                <w:between w:val="nil"/>
              </w:pBdr>
              <w:spacing w:after="0" w:line="240" w:lineRule="auto"/>
              <w:ind w:leftChars="0" w:left="0" w:firstLineChars="0" w:firstLine="0"/>
              <w:rPr>
                <w:rFonts w:ascii="Arial" w:hAnsi="Arial" w:cs="Arial"/>
                <w:lang w:val="ro-RO"/>
              </w:rPr>
            </w:pPr>
            <w:r w:rsidRPr="00762650">
              <w:rPr>
                <w:rFonts w:ascii="Arial" w:hAnsi="Arial" w:cs="Arial"/>
                <w:lang w:val="ro-RO"/>
              </w:rPr>
              <w:t xml:space="preserve">S-a aprobat: Membrii </w:t>
            </w:r>
            <w:r w:rsidR="009A4A8C">
              <w:rPr>
                <w:rFonts w:ascii="Arial" w:hAnsi="Arial" w:cs="Arial"/>
                <w:lang w:val="ro-RO"/>
              </w:rPr>
              <w:t xml:space="preserve">GTL </w:t>
            </w:r>
            <w:r w:rsidRPr="00762650">
              <w:rPr>
                <w:rFonts w:ascii="Arial" w:hAnsi="Arial" w:cs="Arial"/>
                <w:lang w:val="ro-RO"/>
              </w:rPr>
              <w:t>au luat act</w:t>
            </w:r>
            <w:r w:rsidR="009A4A8C">
              <w:rPr>
                <w:rFonts w:ascii="Arial" w:hAnsi="Arial" w:cs="Arial"/>
                <w:lang w:val="ro-RO"/>
              </w:rPr>
              <w:t xml:space="preserve"> de informația prezentată</w:t>
            </w:r>
          </w:p>
          <w:p w14:paraId="0E142500" w14:textId="154F4ACE" w:rsidR="009A4A8C" w:rsidRPr="00762650" w:rsidRDefault="009A4A8C" w:rsidP="00640D92">
            <w:pPr>
              <w:pBdr>
                <w:top w:val="nil"/>
                <w:left w:val="nil"/>
                <w:bottom w:val="nil"/>
                <w:right w:val="nil"/>
                <w:between w:val="nil"/>
              </w:pBdr>
              <w:spacing w:after="0" w:line="240" w:lineRule="auto"/>
              <w:ind w:leftChars="0" w:left="0" w:firstLineChars="0" w:firstLine="0"/>
              <w:rPr>
                <w:rFonts w:ascii="Arial" w:hAnsi="Arial" w:cs="Arial"/>
                <w:lang w:val="ro-RO"/>
              </w:rPr>
            </w:pPr>
          </w:p>
        </w:tc>
      </w:tr>
    </w:tbl>
    <w:p w14:paraId="1FBC5A9D" w14:textId="379E49B2" w:rsidR="00EE6C15" w:rsidRPr="00762650" w:rsidRDefault="00EE6C15" w:rsidP="00791E35">
      <w:pPr>
        <w:pBdr>
          <w:top w:val="nil"/>
          <w:left w:val="nil"/>
          <w:bottom w:val="nil"/>
          <w:right w:val="nil"/>
          <w:between w:val="nil"/>
        </w:pBdr>
        <w:ind w:leftChars="0" w:left="0" w:firstLineChars="0" w:firstLine="0"/>
        <w:rPr>
          <w:rFonts w:ascii="Arial" w:eastAsia="Times New Roman" w:hAnsi="Arial" w:cs="Arial"/>
          <w:color w:val="000000"/>
          <w:sz w:val="20"/>
          <w:szCs w:val="20"/>
          <w:lang w:val="ro-RO"/>
        </w:rPr>
      </w:pPr>
    </w:p>
    <w:p w14:paraId="068F89FB" w14:textId="0E5CDA04" w:rsidR="007945B3" w:rsidRPr="00762650" w:rsidRDefault="002555EE" w:rsidP="00791E35">
      <w:pPr>
        <w:pBdr>
          <w:top w:val="nil"/>
          <w:left w:val="nil"/>
          <w:bottom w:val="nil"/>
          <w:right w:val="nil"/>
          <w:between w:val="nil"/>
        </w:pBdr>
        <w:ind w:leftChars="0" w:left="0" w:firstLineChars="0" w:firstLine="0"/>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Secretarul GTL:</w:t>
      </w:r>
      <w:r w:rsidR="00DE51CF" w:rsidRPr="00762650">
        <w:rPr>
          <w:rFonts w:ascii="Arial" w:eastAsia="Times New Roman" w:hAnsi="Arial" w:cs="Arial"/>
          <w:color w:val="000000"/>
          <w:sz w:val="20"/>
          <w:szCs w:val="20"/>
          <w:lang w:val="ro-RO"/>
        </w:rPr>
        <w:t xml:space="preserve"> Alina Cojocari </w:t>
      </w:r>
      <w:r w:rsidRPr="00762650">
        <w:rPr>
          <w:rFonts w:ascii="Arial" w:eastAsia="Times New Roman" w:hAnsi="Arial" w:cs="Arial"/>
          <w:color w:val="000000"/>
          <w:sz w:val="20"/>
          <w:szCs w:val="20"/>
          <w:lang w:val="ro-RO"/>
        </w:rPr>
        <w:t xml:space="preserve"> </w:t>
      </w:r>
    </w:p>
    <w:p w14:paraId="4BAD0387" w14:textId="46B8D081" w:rsidR="007945B3" w:rsidRPr="00762650" w:rsidRDefault="002555EE" w:rsidP="007945B3">
      <w:pPr>
        <w:pBdr>
          <w:top w:val="nil"/>
          <w:left w:val="nil"/>
          <w:bottom w:val="nil"/>
          <w:right w:val="nil"/>
          <w:between w:val="nil"/>
        </w:pBdr>
        <w:ind w:left="0" w:hanging="2"/>
        <w:rPr>
          <w:rFonts w:ascii="Arial" w:eastAsia="Times New Roman" w:hAnsi="Arial" w:cs="Arial"/>
          <w:color w:val="000000"/>
          <w:sz w:val="20"/>
          <w:szCs w:val="20"/>
          <w:lang w:val="ro-RO"/>
        </w:rPr>
      </w:pPr>
      <w:r w:rsidRPr="00762650">
        <w:rPr>
          <w:rFonts w:ascii="Arial" w:eastAsia="Times New Roman" w:hAnsi="Arial" w:cs="Arial"/>
          <w:color w:val="000000"/>
          <w:sz w:val="20"/>
          <w:szCs w:val="20"/>
          <w:lang w:val="ro-RO"/>
        </w:rPr>
        <w:t>Șeful GTL:</w:t>
      </w:r>
      <w:r w:rsidR="00DE51CF" w:rsidRPr="00762650">
        <w:rPr>
          <w:rFonts w:ascii="Arial" w:eastAsia="Times New Roman" w:hAnsi="Arial" w:cs="Arial"/>
          <w:color w:val="000000"/>
          <w:sz w:val="20"/>
          <w:szCs w:val="20"/>
          <w:lang w:val="ro-RO"/>
        </w:rPr>
        <w:t xml:space="preserve"> Iurie Climașevchi</w:t>
      </w:r>
    </w:p>
    <w:sectPr w:rsidR="007945B3" w:rsidRPr="00762650"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2"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1881014559">
    <w:abstractNumId w:val="0"/>
  </w:num>
  <w:num w:numId="2" w16cid:durableId="685446385">
    <w:abstractNumId w:val="1"/>
  </w:num>
  <w:num w:numId="3" w16cid:durableId="809203134">
    <w:abstractNumId w:val="2"/>
  </w:num>
  <w:num w:numId="4" w16cid:durableId="471216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45B3"/>
    <w:rsid w:val="00000CD8"/>
    <w:rsid w:val="00001D9D"/>
    <w:rsid w:val="00005E9A"/>
    <w:rsid w:val="00030826"/>
    <w:rsid w:val="000454E9"/>
    <w:rsid w:val="00051794"/>
    <w:rsid w:val="00065096"/>
    <w:rsid w:val="000F07B1"/>
    <w:rsid w:val="000F77E8"/>
    <w:rsid w:val="00113DF0"/>
    <w:rsid w:val="00127183"/>
    <w:rsid w:val="00135C30"/>
    <w:rsid w:val="00146CB6"/>
    <w:rsid w:val="0016737B"/>
    <w:rsid w:val="00167EE7"/>
    <w:rsid w:val="0017009A"/>
    <w:rsid w:val="0017619B"/>
    <w:rsid w:val="00176381"/>
    <w:rsid w:val="00180704"/>
    <w:rsid w:val="00182EA2"/>
    <w:rsid w:val="00197B7C"/>
    <w:rsid w:val="001B62EA"/>
    <w:rsid w:val="001C0B3C"/>
    <w:rsid w:val="001C7DE3"/>
    <w:rsid w:val="001F36DE"/>
    <w:rsid w:val="00210427"/>
    <w:rsid w:val="00247D76"/>
    <w:rsid w:val="002506B1"/>
    <w:rsid w:val="002555EE"/>
    <w:rsid w:val="00257C71"/>
    <w:rsid w:val="00263D98"/>
    <w:rsid w:val="0027422B"/>
    <w:rsid w:val="00286617"/>
    <w:rsid w:val="0029641E"/>
    <w:rsid w:val="002A3BE7"/>
    <w:rsid w:val="002A436E"/>
    <w:rsid w:val="002A57DB"/>
    <w:rsid w:val="002E5700"/>
    <w:rsid w:val="002E5DB1"/>
    <w:rsid w:val="003000EC"/>
    <w:rsid w:val="00301F8A"/>
    <w:rsid w:val="00346A57"/>
    <w:rsid w:val="0035722B"/>
    <w:rsid w:val="00367942"/>
    <w:rsid w:val="003712E4"/>
    <w:rsid w:val="003722BD"/>
    <w:rsid w:val="00372933"/>
    <w:rsid w:val="00390438"/>
    <w:rsid w:val="003944E0"/>
    <w:rsid w:val="003A73EF"/>
    <w:rsid w:val="003B05CC"/>
    <w:rsid w:val="003E775E"/>
    <w:rsid w:val="003F6CF5"/>
    <w:rsid w:val="004055FD"/>
    <w:rsid w:val="00405E5B"/>
    <w:rsid w:val="004113F4"/>
    <w:rsid w:val="00425F42"/>
    <w:rsid w:val="00430F78"/>
    <w:rsid w:val="00456963"/>
    <w:rsid w:val="004B70BC"/>
    <w:rsid w:val="004F2E9F"/>
    <w:rsid w:val="00504F4B"/>
    <w:rsid w:val="0052456F"/>
    <w:rsid w:val="00536E7D"/>
    <w:rsid w:val="00550951"/>
    <w:rsid w:val="00576A7C"/>
    <w:rsid w:val="0058264B"/>
    <w:rsid w:val="00582FD3"/>
    <w:rsid w:val="00587745"/>
    <w:rsid w:val="00596B9A"/>
    <w:rsid w:val="005C0015"/>
    <w:rsid w:val="005C5114"/>
    <w:rsid w:val="00602243"/>
    <w:rsid w:val="006139D6"/>
    <w:rsid w:val="006145C4"/>
    <w:rsid w:val="006228FE"/>
    <w:rsid w:val="006315BE"/>
    <w:rsid w:val="00640D92"/>
    <w:rsid w:val="00654A02"/>
    <w:rsid w:val="00655834"/>
    <w:rsid w:val="00656AB1"/>
    <w:rsid w:val="00656AFA"/>
    <w:rsid w:val="006940EF"/>
    <w:rsid w:val="006B219A"/>
    <w:rsid w:val="006B66DB"/>
    <w:rsid w:val="006B6893"/>
    <w:rsid w:val="006C35F3"/>
    <w:rsid w:val="006D1D81"/>
    <w:rsid w:val="00707BBB"/>
    <w:rsid w:val="007202D8"/>
    <w:rsid w:val="00733749"/>
    <w:rsid w:val="00733878"/>
    <w:rsid w:val="0075785D"/>
    <w:rsid w:val="00762650"/>
    <w:rsid w:val="00770B47"/>
    <w:rsid w:val="00791E35"/>
    <w:rsid w:val="007945B3"/>
    <w:rsid w:val="007A4824"/>
    <w:rsid w:val="007A48EC"/>
    <w:rsid w:val="007B5E5F"/>
    <w:rsid w:val="007D0424"/>
    <w:rsid w:val="007E5C90"/>
    <w:rsid w:val="007F227F"/>
    <w:rsid w:val="00814BF8"/>
    <w:rsid w:val="0085636F"/>
    <w:rsid w:val="00861892"/>
    <w:rsid w:val="008778A3"/>
    <w:rsid w:val="00882F58"/>
    <w:rsid w:val="008A28B7"/>
    <w:rsid w:val="008C2FF3"/>
    <w:rsid w:val="008D544D"/>
    <w:rsid w:val="008E000C"/>
    <w:rsid w:val="008E1D42"/>
    <w:rsid w:val="008F05D6"/>
    <w:rsid w:val="0090014B"/>
    <w:rsid w:val="00912556"/>
    <w:rsid w:val="009368DC"/>
    <w:rsid w:val="00937D11"/>
    <w:rsid w:val="009447C2"/>
    <w:rsid w:val="009A32DA"/>
    <w:rsid w:val="009A4A8C"/>
    <w:rsid w:val="009B67F8"/>
    <w:rsid w:val="009C07F0"/>
    <w:rsid w:val="009F0370"/>
    <w:rsid w:val="009F4C9C"/>
    <w:rsid w:val="00A04D9B"/>
    <w:rsid w:val="00A25797"/>
    <w:rsid w:val="00A26D55"/>
    <w:rsid w:val="00A367B3"/>
    <w:rsid w:val="00A62824"/>
    <w:rsid w:val="00AA0DDD"/>
    <w:rsid w:val="00AB01E0"/>
    <w:rsid w:val="00AB1FF8"/>
    <w:rsid w:val="00AB310B"/>
    <w:rsid w:val="00AB34E4"/>
    <w:rsid w:val="00AB41DF"/>
    <w:rsid w:val="00AD144A"/>
    <w:rsid w:val="00B0682C"/>
    <w:rsid w:val="00B06EE6"/>
    <w:rsid w:val="00B2443F"/>
    <w:rsid w:val="00B3027C"/>
    <w:rsid w:val="00B35930"/>
    <w:rsid w:val="00B3621B"/>
    <w:rsid w:val="00B4763C"/>
    <w:rsid w:val="00B816E8"/>
    <w:rsid w:val="00B86489"/>
    <w:rsid w:val="00BC01EA"/>
    <w:rsid w:val="00BC11BF"/>
    <w:rsid w:val="00BC3DC9"/>
    <w:rsid w:val="00BE7C41"/>
    <w:rsid w:val="00BF55A9"/>
    <w:rsid w:val="00BF68B5"/>
    <w:rsid w:val="00C12324"/>
    <w:rsid w:val="00C25154"/>
    <w:rsid w:val="00C346B8"/>
    <w:rsid w:val="00C435C3"/>
    <w:rsid w:val="00C70A2D"/>
    <w:rsid w:val="00C80D36"/>
    <w:rsid w:val="00C9563A"/>
    <w:rsid w:val="00CC6BB5"/>
    <w:rsid w:val="00CE6F7C"/>
    <w:rsid w:val="00D11B5C"/>
    <w:rsid w:val="00D231AF"/>
    <w:rsid w:val="00D249F1"/>
    <w:rsid w:val="00D45EA5"/>
    <w:rsid w:val="00D75E32"/>
    <w:rsid w:val="00D87C54"/>
    <w:rsid w:val="00D96808"/>
    <w:rsid w:val="00DB21D1"/>
    <w:rsid w:val="00DE1CDE"/>
    <w:rsid w:val="00DE51CF"/>
    <w:rsid w:val="00E03BAA"/>
    <w:rsid w:val="00E41135"/>
    <w:rsid w:val="00E4528F"/>
    <w:rsid w:val="00E46F31"/>
    <w:rsid w:val="00E61DFF"/>
    <w:rsid w:val="00E628A9"/>
    <w:rsid w:val="00E64662"/>
    <w:rsid w:val="00E76603"/>
    <w:rsid w:val="00EA1E03"/>
    <w:rsid w:val="00EB44B3"/>
    <w:rsid w:val="00EB59C3"/>
    <w:rsid w:val="00EC5C03"/>
    <w:rsid w:val="00EC63CA"/>
    <w:rsid w:val="00EC6A62"/>
    <w:rsid w:val="00ED10C1"/>
    <w:rsid w:val="00ED50A6"/>
    <w:rsid w:val="00EE6C15"/>
    <w:rsid w:val="00EF19A3"/>
    <w:rsid w:val="00EF5B9D"/>
    <w:rsid w:val="00F12298"/>
    <w:rsid w:val="00F12460"/>
    <w:rsid w:val="00F1264D"/>
    <w:rsid w:val="00F34C2D"/>
    <w:rsid w:val="00F3602D"/>
    <w:rsid w:val="00F65EAE"/>
    <w:rsid w:val="00F66FE4"/>
    <w:rsid w:val="00F71C32"/>
    <w:rsid w:val="00FA3C0E"/>
    <w:rsid w:val="00FB22FB"/>
    <w:rsid w:val="00FF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E9D79645-6C46-4657-918F-87405FA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27C"/>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Heading1">
    <w:name w:val="heading 1"/>
    <w:basedOn w:val="Normal"/>
    <w:next w:val="Normal"/>
    <w:rsid w:val="00B3027C"/>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a3">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2292">
      <w:bodyDiv w:val="1"/>
      <w:marLeft w:val="0"/>
      <w:marRight w:val="0"/>
      <w:marTop w:val="0"/>
      <w:marBottom w:val="0"/>
      <w:divBdr>
        <w:top w:val="none" w:sz="0" w:space="0" w:color="auto"/>
        <w:left w:val="none" w:sz="0" w:space="0" w:color="auto"/>
        <w:bottom w:val="none" w:sz="0" w:space="0" w:color="auto"/>
        <w:right w:val="none" w:sz="0" w:space="0" w:color="auto"/>
      </w:divBdr>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2143382122">
          <w:marLeft w:val="0"/>
          <w:marRight w:val="0"/>
          <w:marTop w:val="0"/>
          <w:marBottom w:val="0"/>
          <w:divBdr>
            <w:top w:val="none" w:sz="0" w:space="0" w:color="auto"/>
            <w:left w:val="none" w:sz="0" w:space="0" w:color="auto"/>
            <w:bottom w:val="none" w:sz="0" w:space="0" w:color="auto"/>
            <w:right w:val="none" w:sz="0" w:space="0" w:color="auto"/>
          </w:divBdr>
        </w:div>
        <w:div w:id="392511209">
          <w:marLeft w:val="0"/>
          <w:marRight w:val="0"/>
          <w:marTop w:val="0"/>
          <w:marBottom w:val="0"/>
          <w:divBdr>
            <w:top w:val="none" w:sz="0" w:space="0" w:color="auto"/>
            <w:left w:val="none" w:sz="0" w:space="0" w:color="auto"/>
            <w:bottom w:val="none" w:sz="0" w:space="0" w:color="auto"/>
            <w:right w:val="none" w:sz="0" w:space="0" w:color="auto"/>
          </w:divBdr>
        </w:div>
      </w:divsChild>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85657548">
      <w:bodyDiv w:val="1"/>
      <w:marLeft w:val="0"/>
      <w:marRight w:val="0"/>
      <w:marTop w:val="0"/>
      <w:marBottom w:val="0"/>
      <w:divBdr>
        <w:top w:val="none" w:sz="0" w:space="0" w:color="auto"/>
        <w:left w:val="none" w:sz="0" w:space="0" w:color="auto"/>
        <w:bottom w:val="none" w:sz="0" w:space="0" w:color="auto"/>
        <w:right w:val="none" w:sz="0" w:space="0" w:color="auto"/>
      </w:divBdr>
    </w:div>
    <w:div w:id="1025908946">
      <w:bodyDiv w:val="1"/>
      <w:marLeft w:val="0"/>
      <w:marRight w:val="0"/>
      <w:marTop w:val="0"/>
      <w:marBottom w:val="0"/>
      <w:divBdr>
        <w:top w:val="none" w:sz="0" w:space="0" w:color="auto"/>
        <w:left w:val="none" w:sz="0" w:space="0" w:color="auto"/>
        <w:bottom w:val="none" w:sz="0" w:space="0" w:color="auto"/>
        <w:right w:val="none" w:sz="0" w:space="0" w:color="auto"/>
      </w:divBdr>
    </w:div>
    <w:div w:id="210692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Microsoft_Excel_97-2004_Worksheet.xls"/><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1559</Words>
  <Characters>8889</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Adelina Sochirca</cp:lastModifiedBy>
  <cp:revision>85</cp:revision>
  <cp:lastPrinted>2021-10-18T07:34:00Z</cp:lastPrinted>
  <dcterms:created xsi:type="dcterms:W3CDTF">2021-06-09T07:26:00Z</dcterms:created>
  <dcterms:modified xsi:type="dcterms:W3CDTF">2023-02-22T19:15:00Z</dcterms:modified>
</cp:coreProperties>
</file>