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DB4" w14:textId="77777777" w:rsidR="0063567C" w:rsidRPr="00C33835" w:rsidRDefault="0063567C" w:rsidP="0063567C">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themeColor="text1"/>
          <w:lang w:val="ro-RO"/>
        </w:rPr>
      </w:pPr>
      <w:r w:rsidRPr="00C33835">
        <w:rPr>
          <w:rFonts w:ascii="Times New Roman" w:eastAsia="Times New Roman" w:hAnsi="Times New Roman" w:cs="Times New Roman"/>
          <w:b/>
          <w:color w:val="000000" w:themeColor="text1"/>
          <w:lang w:val="ro-RO"/>
        </w:rPr>
        <w:t>Minuta №</w:t>
      </w:r>
      <w:r w:rsidR="002841ED" w:rsidRPr="00C33835">
        <w:rPr>
          <w:rFonts w:ascii="Times New Roman" w:eastAsia="Times New Roman" w:hAnsi="Times New Roman" w:cs="Times New Roman"/>
          <w:b/>
          <w:color w:val="000000" w:themeColor="text1"/>
          <w:lang w:val="ro-RO"/>
        </w:rPr>
        <w:t>8</w:t>
      </w:r>
    </w:p>
    <w:p w14:paraId="54E09A8C" w14:textId="1B132BDB" w:rsidR="0063567C" w:rsidRPr="00C33835" w:rsidRDefault="00BF4069" w:rsidP="0063567C">
      <w:pPr>
        <w:pBdr>
          <w:top w:val="nil"/>
          <w:left w:val="nil"/>
          <w:bottom w:val="nil"/>
          <w:right w:val="nil"/>
          <w:between w:val="nil"/>
        </w:pBdr>
        <w:spacing w:after="0"/>
        <w:ind w:hanging="2"/>
        <w:jc w:val="center"/>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b/>
          <w:color w:val="000000" w:themeColor="text1"/>
          <w:lang w:val="ro-RO"/>
        </w:rPr>
        <w:t xml:space="preserve">a </w:t>
      </w:r>
      <w:r w:rsidR="0063567C" w:rsidRPr="00C33835">
        <w:rPr>
          <w:rFonts w:ascii="Times New Roman" w:eastAsia="Times New Roman" w:hAnsi="Times New Roman" w:cs="Times New Roman"/>
          <w:b/>
          <w:color w:val="000000" w:themeColor="text1"/>
          <w:lang w:val="ro-RO"/>
        </w:rPr>
        <w:t>ședinței GTL Control HIV/SIDA/ITS</w:t>
      </w:r>
    </w:p>
    <w:p w14:paraId="4795C3A0" w14:textId="77777777" w:rsidR="0063567C" w:rsidRPr="00C33835" w:rsidRDefault="0063567C" w:rsidP="0063567C">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p>
    <w:p w14:paraId="577EB800" w14:textId="77777777" w:rsidR="0063567C" w:rsidRPr="00C33835" w:rsidRDefault="0063567C" w:rsidP="0063567C">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b/>
          <w:color w:val="000000" w:themeColor="text1"/>
          <w:lang w:val="ro-RO"/>
        </w:rPr>
        <w:t xml:space="preserve">Data: </w:t>
      </w:r>
      <w:r w:rsidR="002841ED" w:rsidRPr="00C33835">
        <w:rPr>
          <w:rFonts w:ascii="Times New Roman" w:eastAsia="Times New Roman" w:hAnsi="Times New Roman" w:cs="Times New Roman"/>
          <w:color w:val="000000" w:themeColor="text1"/>
          <w:lang w:val="ro-RO"/>
        </w:rPr>
        <w:t>2</w:t>
      </w:r>
      <w:r w:rsidR="00DC0EA8" w:rsidRPr="00C33835">
        <w:rPr>
          <w:rFonts w:ascii="Times New Roman" w:eastAsia="Times New Roman" w:hAnsi="Times New Roman" w:cs="Times New Roman"/>
          <w:color w:val="000000" w:themeColor="text1"/>
          <w:lang w:val="ro-RO"/>
        </w:rPr>
        <w:t>8</w:t>
      </w:r>
      <w:r w:rsidRPr="00C33835">
        <w:rPr>
          <w:rFonts w:ascii="Times New Roman" w:eastAsia="Times New Roman" w:hAnsi="Times New Roman" w:cs="Times New Roman"/>
          <w:color w:val="000000" w:themeColor="text1"/>
          <w:lang w:val="ro-RO"/>
        </w:rPr>
        <w:t xml:space="preserve"> </w:t>
      </w:r>
      <w:r w:rsidR="00DC0EA8" w:rsidRPr="00C33835">
        <w:rPr>
          <w:rFonts w:ascii="Times New Roman" w:eastAsia="Times New Roman" w:hAnsi="Times New Roman" w:cs="Times New Roman"/>
          <w:color w:val="000000" w:themeColor="text1"/>
          <w:lang w:val="ro-RO"/>
        </w:rPr>
        <w:t>august</w:t>
      </w:r>
      <w:r w:rsidRPr="00C33835">
        <w:rPr>
          <w:rFonts w:ascii="Times New Roman" w:eastAsia="Times New Roman" w:hAnsi="Times New Roman" w:cs="Times New Roman"/>
          <w:color w:val="000000" w:themeColor="text1"/>
          <w:lang w:val="ro-RO"/>
        </w:rPr>
        <w:t xml:space="preserve"> </w:t>
      </w:r>
      <w:r w:rsidR="00DC0EA8" w:rsidRPr="00C33835">
        <w:rPr>
          <w:rFonts w:ascii="Times New Roman" w:eastAsia="Times New Roman" w:hAnsi="Times New Roman" w:cs="Times New Roman"/>
          <w:color w:val="000000" w:themeColor="text1"/>
          <w:lang w:val="ro-RO"/>
        </w:rPr>
        <w:t>2024, ora 1</w:t>
      </w:r>
      <w:r w:rsidR="002841ED" w:rsidRPr="00C33835">
        <w:rPr>
          <w:rFonts w:ascii="Times New Roman" w:eastAsia="Times New Roman" w:hAnsi="Times New Roman" w:cs="Times New Roman"/>
          <w:color w:val="000000" w:themeColor="text1"/>
          <w:lang w:val="ro-RO"/>
        </w:rPr>
        <w:t>3</w:t>
      </w:r>
      <w:r w:rsidRPr="00C33835">
        <w:rPr>
          <w:rFonts w:ascii="Times New Roman" w:eastAsia="Times New Roman" w:hAnsi="Times New Roman" w:cs="Times New Roman"/>
          <w:color w:val="000000" w:themeColor="text1"/>
          <w:lang w:val="ro-RO"/>
        </w:rPr>
        <w:t>:00</w:t>
      </w:r>
    </w:p>
    <w:p w14:paraId="3365C0E7" w14:textId="77777777" w:rsidR="0063567C" w:rsidRPr="00C33835" w:rsidRDefault="0063567C" w:rsidP="0063567C">
      <w:pPr>
        <w:shd w:val="clear" w:color="auto" w:fill="FFFFFF"/>
        <w:ind w:hanging="2"/>
        <w:rPr>
          <w:rFonts w:ascii="Times New Roman" w:eastAsia="Times New Roman" w:hAnsi="Times New Roman" w:cs="Times New Roman"/>
          <w:b/>
          <w:bCs/>
          <w:color w:val="000000" w:themeColor="text1"/>
          <w:lang w:val="ro-RO" w:eastAsia="ru-RU"/>
        </w:rPr>
      </w:pPr>
      <w:r w:rsidRPr="00C33835">
        <w:rPr>
          <w:rFonts w:ascii="Times New Roman" w:eastAsia="Times New Roman" w:hAnsi="Times New Roman" w:cs="Times New Roman"/>
          <w:b/>
          <w:color w:val="000000" w:themeColor="text1"/>
          <w:lang w:val="ro-RO"/>
        </w:rPr>
        <w:t xml:space="preserve">Locul ședinței: </w:t>
      </w:r>
      <w:r w:rsidRPr="00C33835">
        <w:rPr>
          <w:rFonts w:ascii="Times New Roman" w:eastAsia="Times New Roman" w:hAnsi="Times New Roman" w:cs="Times New Roman"/>
          <w:color w:val="000000" w:themeColor="text1"/>
          <w:lang w:val="ro-RO"/>
        </w:rPr>
        <w:t>on-line (</w:t>
      </w:r>
      <w:proofErr w:type="spellStart"/>
      <w:r w:rsidRPr="00C33835">
        <w:rPr>
          <w:rFonts w:ascii="Times New Roman" w:eastAsia="Times New Roman" w:hAnsi="Times New Roman" w:cs="Times New Roman"/>
          <w:color w:val="000000" w:themeColor="text1"/>
          <w:lang w:val="ro-RO"/>
        </w:rPr>
        <w:t>zoom</w:t>
      </w:r>
      <w:proofErr w:type="spellEnd"/>
      <w:r w:rsidRPr="00C33835">
        <w:rPr>
          <w:rFonts w:ascii="Times New Roman" w:eastAsia="Times New Roman" w:hAnsi="Times New Roman" w:cs="Times New Roman"/>
          <w:color w:val="000000" w:themeColor="text1"/>
          <w:lang w:val="ro-RO"/>
        </w:rPr>
        <w:t xml:space="preserve"> </w:t>
      </w:r>
      <w:proofErr w:type="spellStart"/>
      <w:r w:rsidRPr="00C33835">
        <w:rPr>
          <w:rFonts w:ascii="Times New Roman" w:eastAsia="Times New Roman" w:hAnsi="Times New Roman" w:cs="Times New Roman"/>
          <w:color w:val="000000" w:themeColor="text1"/>
          <w:lang w:val="ro-RO"/>
        </w:rPr>
        <w:t>meeting</w:t>
      </w:r>
      <w:proofErr w:type="spellEnd"/>
      <w:r w:rsidRPr="00C33835">
        <w:rPr>
          <w:rFonts w:ascii="Times New Roman" w:eastAsia="Times New Roman" w:hAnsi="Times New Roman" w:cs="Times New Roman"/>
          <w:color w:val="000000" w:themeColor="text1"/>
          <w:lang w:val="ro-RO"/>
        </w:rPr>
        <w:t>)</w:t>
      </w:r>
    </w:p>
    <w:p w14:paraId="61A61CC8" w14:textId="77777777" w:rsidR="0063567C" w:rsidRPr="00C33835" w:rsidRDefault="0063567C" w:rsidP="0063567C">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b/>
          <w:color w:val="000000" w:themeColor="text1"/>
          <w:lang w:val="ro-RO"/>
        </w:rPr>
        <w:t>Participanți</w:t>
      </w:r>
      <w:r w:rsidRPr="00C33835">
        <w:rPr>
          <w:rFonts w:ascii="Times New Roman" w:eastAsia="Times New Roman" w:hAnsi="Times New Roman" w:cs="Times New Roman"/>
          <w:color w:val="000000" w:themeColor="text1"/>
          <w:lang w:val="ro-RO"/>
        </w:rPr>
        <w:t>:</w:t>
      </w:r>
    </w:p>
    <w:p w14:paraId="7C478E40" w14:textId="77777777" w:rsidR="0063567C" w:rsidRPr="00C33835" w:rsidRDefault="0063567C" w:rsidP="0063567C">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pPr>
    </w:p>
    <w:p w14:paraId="3CAB0DB5" w14:textId="77777777" w:rsidR="00F31589" w:rsidRPr="00C33835" w:rsidRDefault="00F31589" w:rsidP="0063567C">
      <w:pPr>
        <w:pBdr>
          <w:top w:val="nil"/>
          <w:left w:val="nil"/>
          <w:bottom w:val="nil"/>
          <w:right w:val="nil"/>
          <w:between w:val="nil"/>
        </w:pBdr>
        <w:spacing w:after="0"/>
        <w:ind w:hanging="2"/>
        <w:rPr>
          <w:rFonts w:ascii="Times New Roman" w:eastAsia="Times New Roman" w:hAnsi="Times New Roman" w:cs="Times New Roman"/>
          <w:color w:val="000000" w:themeColor="text1"/>
          <w:lang w:val="ro-RO"/>
        </w:rPr>
        <w:sectPr w:rsidR="00F31589" w:rsidRPr="00C33835">
          <w:pgSz w:w="12240" w:h="15840"/>
          <w:pgMar w:top="709" w:right="864" w:bottom="1440" w:left="1440" w:header="720" w:footer="720" w:gutter="0"/>
          <w:pgNumType w:start="1"/>
          <w:cols w:space="720"/>
        </w:sectPr>
      </w:pPr>
    </w:p>
    <w:p w14:paraId="0939A58F"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i/>
          <w:color w:val="000000" w:themeColor="text1"/>
          <w:lang w:val="ro-RO"/>
        </w:rPr>
      </w:pPr>
      <w:r w:rsidRPr="00C33835">
        <w:rPr>
          <w:rFonts w:ascii="Times New Roman" w:eastAsia="Times New Roman" w:hAnsi="Times New Roman" w:cs="Times New Roman"/>
          <w:i/>
          <w:color w:val="000000" w:themeColor="text1"/>
          <w:lang w:val="ro-RO"/>
        </w:rPr>
        <w:t>Membri GTL cu drept de vot</w:t>
      </w:r>
    </w:p>
    <w:p w14:paraId="03911966" w14:textId="39FBE0A0" w:rsidR="0063567C" w:rsidRPr="00C33835" w:rsidRDefault="0063567C" w:rsidP="00AE457A">
      <w:pPr>
        <w:pStyle w:val="Default"/>
        <w:shd w:val="clear" w:color="auto" w:fill="FFFFFF" w:themeFill="background1"/>
        <w:ind w:left="0" w:hanging="2"/>
        <w:rPr>
          <w:rFonts w:ascii="Times New Roman" w:hAnsi="Times New Roman" w:cs="Times New Roman"/>
          <w:color w:val="000000" w:themeColor="text1"/>
          <w:sz w:val="22"/>
          <w:szCs w:val="22"/>
          <w:lang w:val="ro-RO"/>
        </w:rPr>
      </w:pPr>
      <w:r w:rsidRPr="00C33835">
        <w:rPr>
          <w:rFonts w:ascii="Times New Roman" w:hAnsi="Times New Roman" w:cs="Times New Roman"/>
          <w:color w:val="000000" w:themeColor="text1"/>
          <w:sz w:val="22"/>
          <w:szCs w:val="22"/>
          <w:lang w:val="ro-RO"/>
        </w:rPr>
        <w:t xml:space="preserve">1. Iurie Climașevschi, </w:t>
      </w:r>
      <w:r w:rsidR="00256E50" w:rsidRPr="00C33835">
        <w:rPr>
          <w:rFonts w:ascii="Times New Roman" w:hAnsi="Times New Roman" w:cs="Times New Roman"/>
          <w:color w:val="000000" w:themeColor="text1"/>
          <w:sz w:val="22"/>
          <w:szCs w:val="22"/>
          <w:lang w:val="ro-RO"/>
        </w:rPr>
        <w:t>PNHIV</w:t>
      </w:r>
      <w:r w:rsidRPr="00C33835">
        <w:rPr>
          <w:rFonts w:ascii="Times New Roman" w:hAnsi="Times New Roman" w:cs="Times New Roman"/>
          <w:color w:val="000000" w:themeColor="text1"/>
          <w:sz w:val="22"/>
          <w:szCs w:val="22"/>
          <w:lang w:val="ro-RO"/>
        </w:rPr>
        <w:t xml:space="preserve">, comisia de specialitate a </w:t>
      </w:r>
      <w:r w:rsidR="00BF4069" w:rsidRPr="00C33835">
        <w:rPr>
          <w:rFonts w:ascii="Times New Roman" w:hAnsi="Times New Roman" w:cs="Times New Roman"/>
          <w:color w:val="000000" w:themeColor="text1"/>
          <w:sz w:val="22"/>
          <w:szCs w:val="22"/>
          <w:lang w:val="ro-RO"/>
        </w:rPr>
        <w:t>MS</w:t>
      </w:r>
      <w:r w:rsidRPr="00C33835">
        <w:rPr>
          <w:rFonts w:ascii="Times New Roman" w:hAnsi="Times New Roman" w:cs="Times New Roman"/>
          <w:color w:val="000000" w:themeColor="text1"/>
          <w:sz w:val="22"/>
          <w:szCs w:val="22"/>
          <w:lang w:val="ro-RO"/>
        </w:rPr>
        <w:t xml:space="preserve"> în domeniul HIV/SIDA</w:t>
      </w:r>
    </w:p>
    <w:p w14:paraId="7088053D" w14:textId="77777777" w:rsidR="0063567C" w:rsidRPr="00C33835" w:rsidRDefault="0063567C" w:rsidP="00AE457A">
      <w:pPr>
        <w:pStyle w:val="Default"/>
        <w:shd w:val="clear" w:color="auto" w:fill="FFFFFF" w:themeFill="background1"/>
        <w:ind w:left="0" w:hanging="2"/>
        <w:rPr>
          <w:rFonts w:ascii="Times New Roman" w:hAnsi="Times New Roman" w:cs="Times New Roman"/>
          <w:color w:val="000000" w:themeColor="text1"/>
          <w:sz w:val="22"/>
          <w:szCs w:val="22"/>
          <w:lang w:val="ro-RO"/>
        </w:rPr>
      </w:pPr>
      <w:r w:rsidRPr="00C33835">
        <w:rPr>
          <w:rFonts w:ascii="Times New Roman" w:hAnsi="Times New Roman" w:cs="Times New Roman"/>
          <w:color w:val="000000" w:themeColor="text1"/>
          <w:sz w:val="22"/>
          <w:szCs w:val="22"/>
          <w:lang w:val="ro-RO"/>
        </w:rPr>
        <w:t>2. Alina Cojocari, Inițiativa Pozitivă</w:t>
      </w:r>
    </w:p>
    <w:p w14:paraId="2D3DF54A"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eastAsia="ru-RU"/>
        </w:rPr>
        <w:t xml:space="preserve">3. </w:t>
      </w:r>
      <w:r w:rsidRPr="00C33835">
        <w:rPr>
          <w:rFonts w:ascii="Times New Roman" w:eastAsia="Times New Roman" w:hAnsi="Times New Roman" w:cs="Times New Roman"/>
          <w:color w:val="000000" w:themeColor="text1"/>
          <w:lang w:val="ro-RO"/>
        </w:rPr>
        <w:t>Svetlana Popovici, UCIMP</w:t>
      </w:r>
    </w:p>
    <w:p w14:paraId="3CF7E2BD" w14:textId="77777777" w:rsidR="00AE457A" w:rsidRPr="00C33835" w:rsidRDefault="00AE457A" w:rsidP="00AE457A">
      <w:pPr>
        <w:pBdr>
          <w:top w:val="nil"/>
          <w:left w:val="nil"/>
          <w:bottom w:val="nil"/>
          <w:right w:val="nil"/>
          <w:between w:val="nil"/>
        </w:pBdr>
        <w:shd w:val="clear" w:color="auto" w:fill="FFFFFF" w:themeFill="background1"/>
        <w:spacing w:after="0"/>
        <w:rPr>
          <w:rFonts w:ascii="Times New Roman" w:hAnsi="Times New Roman" w:cs="Times New Roman"/>
          <w:color w:val="000000" w:themeColor="text1"/>
          <w:shd w:val="clear" w:color="auto" w:fill="FFFFFF"/>
          <w:lang w:val="ro-RO"/>
        </w:rPr>
      </w:pPr>
      <w:r w:rsidRPr="00C33835">
        <w:rPr>
          <w:rFonts w:ascii="Times New Roman" w:eastAsia="Times New Roman" w:hAnsi="Times New Roman" w:cs="Times New Roman"/>
          <w:color w:val="000000" w:themeColor="text1"/>
          <w:lang w:val="ro-RO"/>
        </w:rPr>
        <w:t>4</w:t>
      </w:r>
      <w:r w:rsidRPr="00C33835">
        <w:rPr>
          <w:rFonts w:ascii="Times New Roman" w:eastAsia="Times New Roman" w:hAnsi="Times New Roman" w:cs="Times New Roman"/>
          <w:color w:val="000000" w:themeColor="text1"/>
          <w:shd w:val="clear" w:color="auto" w:fill="FFFFFF" w:themeFill="background1"/>
          <w:lang w:val="ro-RO"/>
        </w:rPr>
        <w:t>.</w:t>
      </w:r>
      <w:r w:rsidRPr="00C33835">
        <w:rPr>
          <w:rFonts w:ascii="Times New Roman" w:hAnsi="Times New Roman" w:cs="Times New Roman"/>
          <w:color w:val="000000" w:themeColor="text1"/>
          <w:shd w:val="clear" w:color="auto" w:fill="FFFFFF" w:themeFill="background1"/>
          <w:lang w:val="ro-RO"/>
        </w:rPr>
        <w:t xml:space="preserve"> </w:t>
      </w:r>
      <w:r w:rsidRPr="00C33835">
        <w:rPr>
          <w:rStyle w:val="Strong"/>
          <w:rFonts w:ascii="Times New Roman" w:hAnsi="Times New Roman" w:cs="Times New Roman"/>
          <w:b w:val="0"/>
          <w:color w:val="000000" w:themeColor="text1"/>
          <w:shd w:val="clear" w:color="auto" w:fill="FFFFFF" w:themeFill="background1"/>
          <w:lang w:val="ro-RO"/>
        </w:rPr>
        <w:t xml:space="preserve">Iurii </w:t>
      </w:r>
      <w:proofErr w:type="spellStart"/>
      <w:r w:rsidRPr="00C33835">
        <w:rPr>
          <w:rStyle w:val="Strong"/>
          <w:rFonts w:ascii="Times New Roman" w:hAnsi="Times New Roman" w:cs="Times New Roman"/>
          <w:b w:val="0"/>
          <w:color w:val="000000" w:themeColor="text1"/>
          <w:shd w:val="clear" w:color="auto" w:fill="FFFFFF" w:themeFill="background1"/>
          <w:lang w:val="ro-RO"/>
        </w:rPr>
        <w:t>Bucinschi</w:t>
      </w:r>
      <w:proofErr w:type="spellEnd"/>
      <w:r w:rsidRPr="00C33835">
        <w:rPr>
          <w:rStyle w:val="Strong"/>
          <w:rFonts w:ascii="Times New Roman" w:hAnsi="Times New Roman" w:cs="Times New Roman"/>
          <w:color w:val="000000" w:themeColor="text1"/>
          <w:shd w:val="clear" w:color="auto" w:fill="FFFFFF" w:themeFill="background1"/>
          <w:lang w:val="ro-RO"/>
        </w:rPr>
        <w:t>,</w:t>
      </w:r>
      <w:r w:rsidRPr="00C33835">
        <w:rPr>
          <w:rFonts w:ascii="Times New Roman" w:hAnsi="Times New Roman" w:cs="Times New Roman"/>
          <w:color w:val="000000" w:themeColor="text1"/>
          <w:lang w:val="ro-RO"/>
        </w:rPr>
        <w:t> Dispensarul Republican de Narcologie (DRN)</w:t>
      </w:r>
    </w:p>
    <w:p w14:paraId="0CC231BF" w14:textId="0EE51C5D"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4. Liudmila </w:t>
      </w:r>
      <w:proofErr w:type="spellStart"/>
      <w:r w:rsidRPr="00C33835">
        <w:rPr>
          <w:rFonts w:ascii="Times New Roman" w:eastAsia="Times New Roman" w:hAnsi="Times New Roman" w:cs="Times New Roman"/>
          <w:color w:val="000000" w:themeColor="text1"/>
          <w:lang w:val="ro-RO"/>
        </w:rPr>
        <w:t>Hmelevscaia</w:t>
      </w:r>
      <w:proofErr w:type="spellEnd"/>
      <w:r w:rsidRPr="00C33835">
        <w:rPr>
          <w:rFonts w:ascii="Times New Roman" w:eastAsia="Times New Roman" w:hAnsi="Times New Roman" w:cs="Times New Roman"/>
          <w:color w:val="000000" w:themeColor="text1"/>
          <w:lang w:val="ro-RO"/>
        </w:rPr>
        <w:t xml:space="preserve">, </w:t>
      </w:r>
      <w:r w:rsidR="00BF4069" w:rsidRPr="00C33835">
        <w:rPr>
          <w:rFonts w:ascii="Times New Roman" w:eastAsia="Times New Roman" w:hAnsi="Times New Roman" w:cs="Times New Roman"/>
          <w:color w:val="000000" w:themeColor="text1"/>
          <w:lang w:val="ro-RO"/>
        </w:rPr>
        <w:t>C</w:t>
      </w:r>
      <w:r w:rsidRPr="00C33835">
        <w:rPr>
          <w:rFonts w:ascii="Times New Roman" w:eastAsia="Times New Roman" w:hAnsi="Times New Roman" w:cs="Times New Roman"/>
          <w:color w:val="000000" w:themeColor="text1"/>
          <w:lang w:val="ro-RO"/>
        </w:rPr>
        <w:t>entru</w:t>
      </w:r>
      <w:r w:rsidR="00BF4069" w:rsidRPr="00C33835">
        <w:rPr>
          <w:rFonts w:ascii="Times New Roman" w:eastAsia="Times New Roman" w:hAnsi="Times New Roman" w:cs="Times New Roman"/>
          <w:color w:val="000000" w:themeColor="text1"/>
          <w:lang w:val="ro-RO"/>
        </w:rPr>
        <w:t>l</w:t>
      </w:r>
      <w:r w:rsidRPr="00C33835">
        <w:rPr>
          <w:rFonts w:ascii="Times New Roman" w:eastAsia="Times New Roman" w:hAnsi="Times New Roman" w:cs="Times New Roman"/>
          <w:color w:val="000000" w:themeColor="text1"/>
          <w:lang w:val="ro-RO"/>
        </w:rPr>
        <w:t xml:space="preserve"> SIDA TR</w:t>
      </w:r>
    </w:p>
    <w:p w14:paraId="10FB3200"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5. Tatiana </w:t>
      </w:r>
      <w:proofErr w:type="spellStart"/>
      <w:r w:rsidRPr="00C33835">
        <w:rPr>
          <w:rFonts w:ascii="Times New Roman" w:eastAsia="Times New Roman" w:hAnsi="Times New Roman" w:cs="Times New Roman"/>
          <w:color w:val="000000" w:themeColor="text1"/>
          <w:lang w:val="ro-RO"/>
        </w:rPr>
        <w:t>Cotelnic</w:t>
      </w:r>
      <w:proofErr w:type="spellEnd"/>
      <w:r w:rsidRPr="00C33835">
        <w:rPr>
          <w:rFonts w:ascii="Times New Roman" w:eastAsia="Times New Roman" w:hAnsi="Times New Roman" w:cs="Times New Roman"/>
          <w:color w:val="000000" w:themeColor="text1"/>
          <w:lang w:val="ro-RO"/>
        </w:rPr>
        <w:t>, Centrul PAS</w:t>
      </w:r>
    </w:p>
    <w:p w14:paraId="0FB9D3AA" w14:textId="26CC6940" w:rsidR="0063567C" w:rsidRPr="00C33835" w:rsidRDefault="0063567C" w:rsidP="00AE457A">
      <w:pPr>
        <w:pBdr>
          <w:top w:val="nil"/>
          <w:left w:val="nil"/>
          <w:bottom w:val="nil"/>
          <w:right w:val="nil"/>
          <w:between w:val="nil"/>
        </w:pBdr>
        <w:shd w:val="clear" w:color="auto" w:fill="FFFFFF" w:themeFill="background1"/>
        <w:spacing w:after="0"/>
        <w:rPr>
          <w:rFonts w:ascii="Times New Roman" w:hAnsi="Times New Roman" w:cs="Times New Roman"/>
          <w:color w:val="000000" w:themeColor="text1"/>
          <w:shd w:val="clear" w:color="auto" w:fill="FFFFFF"/>
          <w:lang w:val="ro-RO"/>
        </w:rPr>
      </w:pPr>
      <w:r w:rsidRPr="00C33835">
        <w:rPr>
          <w:rFonts w:ascii="Times New Roman" w:eastAsia="Times New Roman" w:hAnsi="Times New Roman" w:cs="Times New Roman"/>
          <w:color w:val="000000" w:themeColor="text1"/>
          <w:lang w:val="ro-RO"/>
        </w:rPr>
        <w:t xml:space="preserve">6. </w:t>
      </w:r>
      <w:r w:rsidR="00AE457A" w:rsidRPr="00C33835">
        <w:rPr>
          <w:rStyle w:val="Strong"/>
          <w:rFonts w:ascii="Times New Roman" w:hAnsi="Times New Roman" w:cs="Times New Roman"/>
          <w:b w:val="0"/>
          <w:color w:val="000000" w:themeColor="text1"/>
          <w:shd w:val="clear" w:color="auto" w:fill="FFFFFF"/>
          <w:lang w:val="ro-RO"/>
        </w:rPr>
        <w:t>Irina Barb</w:t>
      </w:r>
      <w:r w:rsidR="00BF4069" w:rsidRPr="00C33835">
        <w:rPr>
          <w:rStyle w:val="Strong"/>
          <w:rFonts w:ascii="Times New Roman" w:hAnsi="Times New Roman" w:cs="Times New Roman"/>
          <w:b w:val="0"/>
          <w:color w:val="000000" w:themeColor="text1"/>
          <w:shd w:val="clear" w:color="auto" w:fill="FFFFFF"/>
          <w:lang w:val="ro-RO"/>
        </w:rPr>
        <w:t>i</w:t>
      </w:r>
      <w:r w:rsidR="00AE457A" w:rsidRPr="00C33835">
        <w:rPr>
          <w:rStyle w:val="Strong"/>
          <w:rFonts w:ascii="Times New Roman" w:hAnsi="Times New Roman" w:cs="Times New Roman"/>
          <w:b w:val="0"/>
          <w:color w:val="000000" w:themeColor="text1"/>
          <w:shd w:val="clear" w:color="auto" w:fill="FFFFFF"/>
          <w:lang w:val="ro-RO"/>
        </w:rPr>
        <w:t>ro</w:t>
      </w:r>
      <w:r w:rsidR="00BF4069" w:rsidRPr="00C33835">
        <w:rPr>
          <w:rStyle w:val="Strong"/>
          <w:rFonts w:ascii="Times New Roman" w:hAnsi="Times New Roman" w:cs="Times New Roman"/>
          <w:b w:val="0"/>
          <w:color w:val="000000" w:themeColor="text1"/>
          <w:shd w:val="clear" w:color="auto" w:fill="FFFFFF"/>
          <w:lang w:val="ro-RO"/>
        </w:rPr>
        <w:t>ș</w:t>
      </w:r>
      <w:r w:rsidRPr="00C33835">
        <w:rPr>
          <w:rStyle w:val="Strong"/>
          <w:rFonts w:ascii="Times New Roman" w:hAnsi="Times New Roman" w:cs="Times New Roman"/>
          <w:b w:val="0"/>
          <w:color w:val="000000" w:themeColor="text1"/>
          <w:shd w:val="clear" w:color="auto" w:fill="FFFFFF"/>
          <w:lang w:val="ro-RO"/>
        </w:rPr>
        <w:t>,</w:t>
      </w:r>
      <w:r w:rsidRPr="00C33835">
        <w:rPr>
          <w:rStyle w:val="Strong"/>
          <w:rFonts w:ascii="Times New Roman" w:hAnsi="Times New Roman" w:cs="Times New Roman"/>
          <w:color w:val="000000" w:themeColor="text1"/>
          <w:shd w:val="clear" w:color="auto" w:fill="FFFFFF"/>
          <w:lang w:val="ro-RO"/>
        </w:rPr>
        <w:t xml:space="preserve"> </w:t>
      </w:r>
      <w:r w:rsidRPr="00C33835">
        <w:rPr>
          <w:rFonts w:ascii="Times New Roman" w:hAnsi="Times New Roman" w:cs="Times New Roman"/>
          <w:color w:val="000000" w:themeColor="text1"/>
          <w:shd w:val="clear" w:color="auto" w:fill="FFFFFF"/>
          <w:lang w:val="ro-RO"/>
        </w:rPr>
        <w:t>ANP</w:t>
      </w:r>
    </w:p>
    <w:p w14:paraId="66F9D3EF" w14:textId="0AEE878E"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7. Ala Ia</w:t>
      </w:r>
      <w:r w:rsidR="00BF4069" w:rsidRPr="00C33835">
        <w:rPr>
          <w:rFonts w:ascii="Times New Roman" w:eastAsia="Times New Roman" w:hAnsi="Times New Roman" w:cs="Times New Roman"/>
          <w:color w:val="000000" w:themeColor="text1"/>
          <w:lang w:val="ro-RO"/>
        </w:rPr>
        <w:t>ț</w:t>
      </w:r>
      <w:r w:rsidRPr="00C33835">
        <w:rPr>
          <w:rFonts w:ascii="Times New Roman" w:eastAsia="Times New Roman" w:hAnsi="Times New Roman" w:cs="Times New Roman"/>
          <w:color w:val="000000" w:themeColor="text1"/>
          <w:lang w:val="ro-RO"/>
        </w:rPr>
        <w:t>co, UES</w:t>
      </w:r>
    </w:p>
    <w:p w14:paraId="194453FD"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8. Silvia Stratulat, ANSP</w:t>
      </w:r>
    </w:p>
    <w:p w14:paraId="6D56D46B" w14:textId="6CC42124"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9. </w:t>
      </w:r>
      <w:r w:rsidR="00BF4069" w:rsidRPr="00C33835">
        <w:rPr>
          <w:rFonts w:ascii="Times New Roman" w:eastAsia="Times New Roman" w:hAnsi="Times New Roman" w:cs="Times New Roman"/>
          <w:color w:val="000000" w:themeColor="text1"/>
          <w:lang w:val="ro-RO"/>
        </w:rPr>
        <w:t xml:space="preserve">Vitalii </w:t>
      </w:r>
      <w:proofErr w:type="spellStart"/>
      <w:r w:rsidRPr="00C33835">
        <w:rPr>
          <w:rFonts w:ascii="Times New Roman" w:eastAsia="Times New Roman" w:hAnsi="Times New Roman" w:cs="Times New Roman"/>
          <w:color w:val="000000" w:themeColor="text1"/>
          <w:lang w:val="ro-RO"/>
        </w:rPr>
        <w:t>R</w:t>
      </w:r>
      <w:r w:rsidR="00BF4069" w:rsidRPr="00C33835">
        <w:rPr>
          <w:rFonts w:ascii="Times New Roman" w:eastAsia="Times New Roman" w:hAnsi="Times New Roman" w:cs="Times New Roman"/>
          <w:color w:val="000000" w:themeColor="text1"/>
          <w:lang w:val="ro-RO"/>
        </w:rPr>
        <w:t>a</w:t>
      </w:r>
      <w:r w:rsidRPr="00C33835">
        <w:rPr>
          <w:rFonts w:ascii="Times New Roman" w:eastAsia="Times New Roman" w:hAnsi="Times New Roman" w:cs="Times New Roman"/>
          <w:color w:val="000000" w:themeColor="text1"/>
          <w:lang w:val="ro-RO"/>
        </w:rPr>
        <w:t>binciuc</w:t>
      </w:r>
      <w:proofErr w:type="spellEnd"/>
      <w:r w:rsidRPr="00C33835">
        <w:rPr>
          <w:rFonts w:ascii="Times New Roman" w:eastAsia="Times New Roman" w:hAnsi="Times New Roman" w:cs="Times New Roman"/>
          <w:color w:val="000000" w:themeColor="text1"/>
          <w:lang w:val="ro-RO"/>
        </w:rPr>
        <w:t>, PULS</w:t>
      </w:r>
    </w:p>
    <w:p w14:paraId="371FFFF6"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10. Igor </w:t>
      </w:r>
      <w:proofErr w:type="spellStart"/>
      <w:r w:rsidRPr="00C33835">
        <w:rPr>
          <w:rFonts w:ascii="Times New Roman" w:eastAsia="Times New Roman" w:hAnsi="Times New Roman" w:cs="Times New Roman"/>
          <w:color w:val="000000" w:themeColor="text1"/>
          <w:lang w:val="ro-RO"/>
        </w:rPr>
        <w:t>Chilcevschii</w:t>
      </w:r>
      <w:proofErr w:type="spellEnd"/>
      <w:r w:rsidRPr="00C33835">
        <w:rPr>
          <w:rFonts w:ascii="Times New Roman" w:eastAsia="Times New Roman" w:hAnsi="Times New Roman" w:cs="Times New Roman"/>
          <w:color w:val="000000" w:themeColor="text1"/>
          <w:lang w:val="ro-RO"/>
        </w:rPr>
        <w:t xml:space="preserve">, Liga PTH </w:t>
      </w:r>
    </w:p>
    <w:p w14:paraId="044FDE70" w14:textId="321652DC" w:rsidR="00DC5941" w:rsidRPr="00C33835" w:rsidRDefault="00DC5941"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11. Svetlana Plămădeală, UNAIDS</w:t>
      </w:r>
    </w:p>
    <w:p w14:paraId="61AB5A34" w14:textId="77777777" w:rsidR="0063567C" w:rsidRPr="00C33835" w:rsidRDefault="0063567C" w:rsidP="00AE457A">
      <w:pPr>
        <w:pBdr>
          <w:top w:val="nil"/>
          <w:left w:val="nil"/>
          <w:bottom w:val="nil"/>
          <w:right w:val="nil"/>
          <w:between w:val="nil"/>
        </w:pBdr>
        <w:shd w:val="clear" w:color="auto" w:fill="FFFFFF" w:themeFill="background1"/>
        <w:spacing w:after="0"/>
        <w:rPr>
          <w:rFonts w:ascii="Times New Roman" w:eastAsia="Times New Roman" w:hAnsi="Times New Roman" w:cs="Times New Roman"/>
          <w:i/>
          <w:color w:val="000000" w:themeColor="text1"/>
          <w:lang w:val="ro-RO"/>
        </w:rPr>
      </w:pPr>
    </w:p>
    <w:p w14:paraId="05B074EE" w14:textId="77777777" w:rsidR="0063567C" w:rsidRPr="00C33835" w:rsidRDefault="0063567C" w:rsidP="0063567C">
      <w:pPr>
        <w:spacing w:after="300" w:line="240" w:lineRule="auto"/>
        <w:rPr>
          <w:rFonts w:ascii="Times New Roman" w:eastAsia="Times New Roman" w:hAnsi="Times New Roman" w:cs="Times New Roman"/>
          <w:i/>
          <w:color w:val="000000" w:themeColor="text1"/>
          <w:lang w:val="ro-RO" w:eastAsia="ru-RU"/>
        </w:rPr>
      </w:pPr>
      <w:r w:rsidRPr="00C33835">
        <w:rPr>
          <w:rFonts w:ascii="Times New Roman" w:eastAsia="Times New Roman" w:hAnsi="Times New Roman" w:cs="Times New Roman"/>
          <w:i/>
          <w:color w:val="000000" w:themeColor="text1"/>
          <w:lang w:val="ro-RO"/>
        </w:rPr>
        <w:t>Invitați</w:t>
      </w:r>
      <w:r w:rsidRPr="00C33835">
        <w:rPr>
          <w:rFonts w:ascii="Times New Roman" w:eastAsia="Times New Roman" w:hAnsi="Times New Roman" w:cs="Times New Roman"/>
          <w:i/>
          <w:color w:val="000000" w:themeColor="text1"/>
          <w:lang w:val="ro-RO" w:eastAsia="ru-RU"/>
        </w:rPr>
        <w:t>:</w:t>
      </w:r>
    </w:p>
    <w:p w14:paraId="5D82817C"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Tatiana Costin, PN</w:t>
      </w:r>
    </w:p>
    <w:p w14:paraId="72AE66A2" w14:textId="3B385ACA"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eastAsia="ru-RU"/>
        </w:rPr>
        <w:t>Ecaterina</w:t>
      </w:r>
      <w:r w:rsidR="00BF4069" w:rsidRPr="00C33835">
        <w:rPr>
          <w:rFonts w:ascii="Times New Roman" w:eastAsia="Times New Roman" w:hAnsi="Times New Roman" w:cs="Times New Roman"/>
          <w:color w:val="000000" w:themeColor="text1"/>
          <w:lang w:val="ro-RO" w:eastAsia="ru-RU"/>
        </w:rPr>
        <w:t xml:space="preserve"> Russu</w:t>
      </w:r>
      <w:r w:rsidRPr="00C33835">
        <w:rPr>
          <w:rFonts w:ascii="Times New Roman" w:eastAsia="Times New Roman" w:hAnsi="Times New Roman" w:cs="Times New Roman"/>
          <w:color w:val="000000" w:themeColor="text1"/>
          <w:lang w:val="ro-RO" w:eastAsia="ru-RU"/>
        </w:rPr>
        <w:t>, CSR</w:t>
      </w:r>
    </w:p>
    <w:p w14:paraId="27A446F8" w14:textId="7BFFC2D5" w:rsidR="0063567C" w:rsidRPr="00C33835" w:rsidRDefault="0063567C" w:rsidP="002841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Svetlana</w:t>
      </w:r>
      <w:r w:rsidR="00BF4069" w:rsidRPr="00C33835">
        <w:rPr>
          <w:rFonts w:ascii="Times New Roman" w:eastAsia="Times New Roman" w:hAnsi="Times New Roman" w:cs="Times New Roman"/>
          <w:color w:val="000000" w:themeColor="text1"/>
          <w:lang w:val="ro-RO"/>
        </w:rPr>
        <w:t xml:space="preserve"> Doltu</w:t>
      </w:r>
      <w:r w:rsidRPr="00C33835">
        <w:rPr>
          <w:rFonts w:ascii="Times New Roman" w:eastAsia="Times New Roman" w:hAnsi="Times New Roman" w:cs="Times New Roman"/>
          <w:color w:val="000000" w:themeColor="text1"/>
          <w:lang w:val="ro-RO"/>
        </w:rPr>
        <w:t>, AFI</w:t>
      </w:r>
    </w:p>
    <w:p w14:paraId="64436425" w14:textId="1DE26236" w:rsidR="0063567C" w:rsidRPr="00C33835" w:rsidRDefault="002841ED"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Ruslan</w:t>
      </w:r>
      <w:r w:rsidR="00BF4069" w:rsidRPr="00C33835">
        <w:rPr>
          <w:rFonts w:ascii="Times New Roman" w:eastAsia="Times New Roman" w:hAnsi="Times New Roman" w:cs="Times New Roman"/>
          <w:color w:val="000000" w:themeColor="text1"/>
          <w:lang w:val="ro-RO"/>
        </w:rPr>
        <w:t xml:space="preserve"> Poverga</w:t>
      </w:r>
      <w:r w:rsidRPr="00C33835">
        <w:rPr>
          <w:rFonts w:ascii="Times New Roman" w:eastAsia="Times New Roman" w:hAnsi="Times New Roman" w:cs="Times New Roman"/>
          <w:color w:val="000000" w:themeColor="text1"/>
          <w:lang w:val="ro-RO"/>
        </w:rPr>
        <w:t>, IP</w:t>
      </w:r>
    </w:p>
    <w:p w14:paraId="0865C74C"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Veronica </w:t>
      </w:r>
      <w:proofErr w:type="spellStart"/>
      <w:r w:rsidRPr="00C33835">
        <w:rPr>
          <w:rFonts w:ascii="Times New Roman" w:eastAsia="Times New Roman" w:hAnsi="Times New Roman" w:cs="Times New Roman"/>
          <w:color w:val="000000" w:themeColor="text1"/>
          <w:lang w:val="ro-RO"/>
        </w:rPr>
        <w:t>Zorila</w:t>
      </w:r>
      <w:proofErr w:type="spellEnd"/>
      <w:r w:rsidRPr="00C33835">
        <w:rPr>
          <w:rFonts w:ascii="Times New Roman" w:eastAsia="Times New Roman" w:hAnsi="Times New Roman" w:cs="Times New Roman"/>
          <w:color w:val="000000" w:themeColor="text1"/>
          <w:lang w:val="ro-RO"/>
        </w:rPr>
        <w:t xml:space="preserve">, UCIMP </w:t>
      </w:r>
    </w:p>
    <w:p w14:paraId="439B58A5" w14:textId="10DE7CC6"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Svetlana Ciobanu, Pas cu Pas RS</w:t>
      </w:r>
    </w:p>
    <w:p w14:paraId="39A487F6"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Grigore </w:t>
      </w:r>
      <w:proofErr w:type="spellStart"/>
      <w:r w:rsidRPr="00C33835">
        <w:rPr>
          <w:rFonts w:ascii="Times New Roman" w:eastAsia="Times New Roman" w:hAnsi="Times New Roman" w:cs="Times New Roman"/>
          <w:color w:val="000000" w:themeColor="text1"/>
          <w:lang w:val="ro-RO"/>
        </w:rPr>
        <w:t>Barladean</w:t>
      </w:r>
      <w:proofErr w:type="spellEnd"/>
      <w:r w:rsidRPr="00C33835">
        <w:rPr>
          <w:rFonts w:ascii="Times New Roman" w:eastAsia="Times New Roman" w:hAnsi="Times New Roman" w:cs="Times New Roman"/>
          <w:color w:val="000000" w:themeColor="text1"/>
          <w:lang w:val="ro-RO"/>
        </w:rPr>
        <w:t xml:space="preserve">, CSR </w:t>
      </w:r>
    </w:p>
    <w:p w14:paraId="7800AFEC" w14:textId="77777777" w:rsidR="0063567C" w:rsidRPr="00C33835" w:rsidRDefault="0063567C" w:rsidP="002841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Victoria Cojocaru, CNAM</w:t>
      </w:r>
    </w:p>
    <w:p w14:paraId="4D69DC7B"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Alexandru Buga, UNODC</w:t>
      </w:r>
    </w:p>
    <w:p w14:paraId="713C3C50" w14:textId="48E75A2B"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Constantin Cearanovs</w:t>
      </w:r>
      <w:r w:rsidR="00BF4069" w:rsidRPr="00C33835">
        <w:rPr>
          <w:rFonts w:ascii="Times New Roman" w:eastAsia="Times New Roman" w:hAnsi="Times New Roman" w:cs="Times New Roman"/>
          <w:color w:val="000000" w:themeColor="text1"/>
          <w:lang w:val="ro-RO"/>
        </w:rPr>
        <w:t>k</w:t>
      </w:r>
      <w:r w:rsidRPr="00C33835">
        <w:rPr>
          <w:rFonts w:ascii="Times New Roman" w:eastAsia="Times New Roman" w:hAnsi="Times New Roman" w:cs="Times New Roman"/>
          <w:color w:val="000000" w:themeColor="text1"/>
          <w:lang w:val="ro-RO"/>
        </w:rPr>
        <w:t>i, IP</w:t>
      </w:r>
    </w:p>
    <w:p w14:paraId="2EE2BCE7"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Irina </w:t>
      </w:r>
      <w:proofErr w:type="spellStart"/>
      <w:r w:rsidRPr="00C33835">
        <w:rPr>
          <w:rFonts w:ascii="Times New Roman" w:eastAsia="Times New Roman" w:hAnsi="Times New Roman" w:cs="Times New Roman"/>
          <w:color w:val="000000" w:themeColor="text1"/>
          <w:lang w:val="ro-RO"/>
        </w:rPr>
        <w:t>Petico</w:t>
      </w:r>
      <w:proofErr w:type="spellEnd"/>
      <w:r w:rsidRPr="00C33835">
        <w:rPr>
          <w:rFonts w:ascii="Times New Roman" w:eastAsia="Times New Roman" w:hAnsi="Times New Roman" w:cs="Times New Roman"/>
          <w:color w:val="000000" w:themeColor="text1"/>
          <w:lang w:val="ro-RO"/>
        </w:rPr>
        <w:t>, TR</w:t>
      </w:r>
    </w:p>
    <w:p w14:paraId="4B75BCDD" w14:textId="7E1B57E4"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Adelina Sochirc</w:t>
      </w:r>
      <w:r w:rsidR="00BF4069" w:rsidRPr="00C33835">
        <w:rPr>
          <w:rFonts w:ascii="Times New Roman" w:eastAsia="Times New Roman" w:hAnsi="Times New Roman" w:cs="Times New Roman"/>
          <w:color w:val="000000" w:themeColor="text1"/>
          <w:lang w:val="ro-RO"/>
        </w:rPr>
        <w:t>ă</w:t>
      </w:r>
      <w:r w:rsidRPr="00C33835">
        <w:rPr>
          <w:rFonts w:ascii="Times New Roman" w:eastAsia="Times New Roman" w:hAnsi="Times New Roman" w:cs="Times New Roman"/>
          <w:color w:val="000000" w:themeColor="text1"/>
          <w:lang w:val="ro-RO"/>
        </w:rPr>
        <w:t xml:space="preserve">, </w:t>
      </w:r>
      <w:r w:rsidR="00BF4069" w:rsidRPr="00C33835">
        <w:rPr>
          <w:rFonts w:ascii="Times New Roman" w:eastAsia="Times New Roman" w:hAnsi="Times New Roman" w:cs="Times New Roman"/>
          <w:color w:val="000000" w:themeColor="text1"/>
          <w:lang w:val="ro-RO"/>
        </w:rPr>
        <w:t>CNC</w:t>
      </w:r>
    </w:p>
    <w:p w14:paraId="7EDB470B" w14:textId="77777777" w:rsidR="0063567C" w:rsidRPr="00C33835" w:rsidRDefault="0063567C" w:rsidP="002841ED">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proofErr w:type="spellStart"/>
      <w:r w:rsidRPr="00C33835">
        <w:rPr>
          <w:rFonts w:ascii="Times New Roman" w:eastAsia="Times New Roman" w:hAnsi="Times New Roman" w:cs="Times New Roman"/>
          <w:color w:val="000000" w:themeColor="text1"/>
          <w:lang w:val="ro-RO"/>
        </w:rPr>
        <w:t>Janna</w:t>
      </w:r>
      <w:proofErr w:type="spellEnd"/>
      <w:r w:rsidRPr="00C33835">
        <w:rPr>
          <w:rFonts w:ascii="Times New Roman" w:eastAsia="Times New Roman" w:hAnsi="Times New Roman" w:cs="Times New Roman"/>
          <w:color w:val="000000" w:themeColor="text1"/>
          <w:lang w:val="ro-RO"/>
        </w:rPr>
        <w:t xml:space="preserve"> </w:t>
      </w:r>
      <w:proofErr w:type="spellStart"/>
      <w:r w:rsidRPr="00C33835">
        <w:rPr>
          <w:rFonts w:ascii="Times New Roman" w:eastAsia="Times New Roman" w:hAnsi="Times New Roman" w:cs="Times New Roman"/>
          <w:color w:val="000000" w:themeColor="text1"/>
          <w:lang w:val="ro-RO"/>
        </w:rPr>
        <w:t>Vilhovaia</w:t>
      </w:r>
      <w:proofErr w:type="spellEnd"/>
      <w:r w:rsidRPr="00C33835">
        <w:rPr>
          <w:rFonts w:ascii="Times New Roman" w:eastAsia="Times New Roman" w:hAnsi="Times New Roman" w:cs="Times New Roman"/>
          <w:color w:val="000000" w:themeColor="text1"/>
          <w:lang w:val="ro-RO"/>
        </w:rPr>
        <w:t xml:space="preserve">, TR </w:t>
      </w:r>
    </w:p>
    <w:p w14:paraId="3D416C41"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Gabriela </w:t>
      </w:r>
      <w:proofErr w:type="spellStart"/>
      <w:r w:rsidRPr="00C33835">
        <w:rPr>
          <w:rFonts w:ascii="Times New Roman" w:eastAsia="Times New Roman" w:hAnsi="Times New Roman" w:cs="Times New Roman"/>
          <w:color w:val="000000" w:themeColor="text1"/>
          <w:lang w:val="ro-RO"/>
        </w:rPr>
        <w:t>Tinica</w:t>
      </w:r>
      <w:proofErr w:type="spellEnd"/>
      <w:r w:rsidRPr="00C33835">
        <w:rPr>
          <w:rFonts w:ascii="Times New Roman" w:eastAsia="Times New Roman" w:hAnsi="Times New Roman" w:cs="Times New Roman"/>
          <w:color w:val="000000" w:themeColor="text1"/>
          <w:lang w:val="ro-RO"/>
        </w:rPr>
        <w:t>, CSR</w:t>
      </w:r>
    </w:p>
    <w:p w14:paraId="11E2CBD0" w14:textId="7A07C2BB"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Iul</w:t>
      </w:r>
      <w:r w:rsidR="00BF4069" w:rsidRPr="00C33835">
        <w:rPr>
          <w:rFonts w:ascii="Times New Roman" w:eastAsia="Times New Roman" w:hAnsi="Times New Roman" w:cs="Times New Roman"/>
          <w:color w:val="000000" w:themeColor="text1"/>
          <w:lang w:val="ro-RO"/>
        </w:rPr>
        <w:t>i</w:t>
      </w:r>
      <w:r w:rsidRPr="00C33835">
        <w:rPr>
          <w:rFonts w:ascii="Times New Roman" w:eastAsia="Times New Roman" w:hAnsi="Times New Roman" w:cs="Times New Roman"/>
          <w:color w:val="000000" w:themeColor="text1"/>
          <w:lang w:val="ro-RO"/>
        </w:rPr>
        <w:t xml:space="preserve">a </w:t>
      </w:r>
      <w:proofErr w:type="spellStart"/>
      <w:r w:rsidRPr="00C33835">
        <w:rPr>
          <w:rFonts w:ascii="Times New Roman" w:eastAsia="Times New Roman" w:hAnsi="Times New Roman" w:cs="Times New Roman"/>
          <w:color w:val="000000" w:themeColor="text1"/>
          <w:lang w:val="ro-RO"/>
        </w:rPr>
        <w:t>Eftodii</w:t>
      </w:r>
      <w:proofErr w:type="spellEnd"/>
      <w:r w:rsidRPr="00C33835">
        <w:rPr>
          <w:rFonts w:ascii="Times New Roman" w:eastAsia="Times New Roman" w:hAnsi="Times New Roman" w:cs="Times New Roman"/>
          <w:color w:val="000000" w:themeColor="text1"/>
          <w:lang w:val="ro-RO"/>
        </w:rPr>
        <w:t>, PN HIV</w:t>
      </w:r>
    </w:p>
    <w:p w14:paraId="44B1A801" w14:textId="57039DE9"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Liudmila</w:t>
      </w:r>
      <w:r w:rsidR="00BF4069" w:rsidRPr="00C33835">
        <w:rPr>
          <w:rFonts w:ascii="Times New Roman" w:eastAsia="Times New Roman" w:hAnsi="Times New Roman" w:cs="Times New Roman"/>
          <w:color w:val="000000" w:themeColor="text1"/>
          <w:lang w:val="ro-RO"/>
        </w:rPr>
        <w:t xml:space="preserve"> Untura</w:t>
      </w:r>
      <w:r w:rsidRPr="00C33835">
        <w:rPr>
          <w:rFonts w:ascii="Times New Roman" w:eastAsia="Times New Roman" w:hAnsi="Times New Roman" w:cs="Times New Roman"/>
          <w:color w:val="000000" w:themeColor="text1"/>
          <w:lang w:val="ro-RO"/>
        </w:rPr>
        <w:t>, Credin</w:t>
      </w:r>
      <w:r w:rsidR="00BF4069" w:rsidRPr="00C33835">
        <w:rPr>
          <w:rFonts w:ascii="Times New Roman" w:eastAsia="Times New Roman" w:hAnsi="Times New Roman" w:cs="Times New Roman"/>
          <w:color w:val="000000" w:themeColor="text1"/>
          <w:lang w:val="ro-RO"/>
        </w:rPr>
        <w:t>ț</w:t>
      </w:r>
      <w:r w:rsidRPr="00C33835">
        <w:rPr>
          <w:rFonts w:ascii="Times New Roman" w:eastAsia="Times New Roman" w:hAnsi="Times New Roman" w:cs="Times New Roman"/>
          <w:color w:val="000000" w:themeColor="text1"/>
          <w:lang w:val="ro-RO"/>
        </w:rPr>
        <w:t>a</w:t>
      </w:r>
    </w:p>
    <w:p w14:paraId="6E87061A"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Sergiu Platon, AFI </w:t>
      </w:r>
    </w:p>
    <w:p w14:paraId="4D02082F"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Svetlana </w:t>
      </w:r>
      <w:proofErr w:type="spellStart"/>
      <w:r w:rsidRPr="00C33835">
        <w:rPr>
          <w:rFonts w:ascii="Times New Roman" w:eastAsia="Times New Roman" w:hAnsi="Times New Roman" w:cs="Times New Roman"/>
          <w:color w:val="000000" w:themeColor="text1"/>
          <w:lang w:val="ro-RO"/>
        </w:rPr>
        <w:t>Maciuca</w:t>
      </w:r>
      <w:proofErr w:type="spellEnd"/>
      <w:r w:rsidRPr="00C33835">
        <w:rPr>
          <w:rFonts w:ascii="Times New Roman" w:eastAsia="Times New Roman" w:hAnsi="Times New Roman" w:cs="Times New Roman"/>
          <w:color w:val="000000" w:themeColor="text1"/>
          <w:lang w:val="ro-RO"/>
        </w:rPr>
        <w:t>, UCIMP</w:t>
      </w:r>
    </w:p>
    <w:p w14:paraId="6200CCE9" w14:textId="77777777" w:rsidR="0063567C" w:rsidRPr="00C33835"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 xml:space="preserve">Lucia </w:t>
      </w:r>
      <w:proofErr w:type="spellStart"/>
      <w:r w:rsidRPr="00C33835">
        <w:rPr>
          <w:rFonts w:ascii="Times New Roman" w:eastAsia="Times New Roman" w:hAnsi="Times New Roman" w:cs="Times New Roman"/>
          <w:color w:val="000000" w:themeColor="text1"/>
          <w:lang w:val="ro-RO"/>
        </w:rPr>
        <w:t>Pîrțînă</w:t>
      </w:r>
      <w:proofErr w:type="spellEnd"/>
      <w:r w:rsidRPr="00C33835">
        <w:rPr>
          <w:rFonts w:ascii="Times New Roman" w:eastAsia="Times New Roman" w:hAnsi="Times New Roman" w:cs="Times New Roman"/>
          <w:color w:val="000000" w:themeColor="text1"/>
          <w:lang w:val="ro-RO"/>
        </w:rPr>
        <w:t>, Centrul PAS</w:t>
      </w:r>
    </w:p>
    <w:p w14:paraId="53C1FEAE" w14:textId="40CDDA99" w:rsidR="0063567C" w:rsidRPr="00C33835" w:rsidRDefault="002841ED"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Liudmila</w:t>
      </w:r>
      <w:r w:rsidR="00BF4069" w:rsidRPr="00C33835">
        <w:rPr>
          <w:rFonts w:ascii="Times New Roman" w:eastAsia="Times New Roman" w:hAnsi="Times New Roman" w:cs="Times New Roman"/>
          <w:color w:val="000000" w:themeColor="text1"/>
          <w:lang w:val="ro-RO"/>
        </w:rPr>
        <w:t xml:space="preserve"> </w:t>
      </w:r>
      <w:proofErr w:type="spellStart"/>
      <w:r w:rsidR="00BF4069" w:rsidRPr="00C33835">
        <w:rPr>
          <w:rFonts w:ascii="Times New Roman" w:eastAsia="Times New Roman" w:hAnsi="Times New Roman" w:cs="Times New Roman"/>
          <w:color w:val="000000" w:themeColor="text1"/>
          <w:lang w:val="ro-RO"/>
        </w:rPr>
        <w:t>Marandici</w:t>
      </w:r>
      <w:proofErr w:type="spellEnd"/>
      <w:r w:rsidRPr="00C33835">
        <w:rPr>
          <w:rFonts w:ascii="Times New Roman" w:eastAsia="Times New Roman" w:hAnsi="Times New Roman" w:cs="Times New Roman"/>
          <w:color w:val="000000" w:themeColor="text1"/>
          <w:lang w:val="ro-RO"/>
        </w:rPr>
        <w:t>, IP</w:t>
      </w:r>
    </w:p>
    <w:p w14:paraId="54543299"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3D260C2C"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77ADBFBC"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5FA181A3"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51F72B3F"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sectPr w:rsidR="0063567C" w:rsidRPr="00C33835">
          <w:type w:val="continuous"/>
          <w:pgSz w:w="12240" w:h="15840"/>
          <w:pgMar w:top="1440" w:right="864" w:bottom="1440" w:left="1440" w:header="720" w:footer="720" w:gutter="0"/>
          <w:cols w:num="2" w:space="720" w:equalWidth="0">
            <w:col w:w="4896" w:space="144"/>
            <w:col w:w="4896" w:space="0"/>
          </w:cols>
        </w:sectPr>
      </w:pPr>
    </w:p>
    <w:p w14:paraId="1242F258" w14:textId="77777777" w:rsidR="0063567C" w:rsidRPr="00C33835" w:rsidRDefault="0063567C" w:rsidP="0063567C">
      <w:pPr>
        <w:pBdr>
          <w:top w:val="nil"/>
          <w:left w:val="nil"/>
          <w:bottom w:val="nil"/>
          <w:right w:val="nil"/>
          <w:between w:val="nil"/>
        </w:pBdr>
        <w:spacing w:after="0"/>
        <w:rPr>
          <w:rFonts w:ascii="Times New Roman" w:eastAsia="Times New Roman" w:hAnsi="Times New Roman" w:cs="Times New Roman"/>
          <w:b/>
          <w:color w:val="000000" w:themeColor="text1"/>
          <w:lang w:val="ro-RO"/>
        </w:rPr>
      </w:pPr>
    </w:p>
    <w:p w14:paraId="2D57E75F" w14:textId="77777777" w:rsidR="00CE35D2" w:rsidRPr="00C33835" w:rsidRDefault="00CE35D2" w:rsidP="002841ED">
      <w:pPr>
        <w:pBdr>
          <w:top w:val="nil"/>
          <w:left w:val="nil"/>
          <w:bottom w:val="nil"/>
          <w:right w:val="nil"/>
          <w:between w:val="nil"/>
        </w:pBdr>
        <w:spacing w:after="0"/>
        <w:rPr>
          <w:rFonts w:ascii="Times New Roman" w:eastAsia="Times New Roman" w:hAnsi="Times New Roman" w:cs="Times New Roman"/>
          <w:b/>
          <w:color w:val="000000" w:themeColor="text1"/>
          <w:lang w:val="ro-RO"/>
        </w:rPr>
      </w:pPr>
    </w:p>
    <w:p w14:paraId="2053F357" w14:textId="77777777" w:rsidR="002841ED" w:rsidRPr="00C33835" w:rsidRDefault="0063567C" w:rsidP="002841ED">
      <w:pPr>
        <w:pBdr>
          <w:top w:val="nil"/>
          <w:left w:val="nil"/>
          <w:bottom w:val="nil"/>
          <w:right w:val="nil"/>
          <w:between w:val="nil"/>
        </w:pBdr>
        <w:spacing w:after="0"/>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b/>
          <w:color w:val="000000" w:themeColor="text1"/>
          <w:lang w:val="ro-RO"/>
        </w:rPr>
        <w:t>Agenda ședinței</w:t>
      </w:r>
      <w:r w:rsidRPr="00C33835">
        <w:rPr>
          <w:rFonts w:ascii="Times New Roman" w:eastAsia="Times New Roman" w:hAnsi="Times New Roman" w:cs="Times New Roman"/>
          <w:color w:val="000000" w:themeColor="text1"/>
          <w:lang w:val="ro-RO"/>
        </w:rPr>
        <w:t>:</w:t>
      </w:r>
    </w:p>
    <w:p w14:paraId="4FAB238D" w14:textId="77777777" w:rsidR="00740056" w:rsidRPr="00C33835" w:rsidRDefault="00740056" w:rsidP="002841ED">
      <w:pPr>
        <w:pBdr>
          <w:top w:val="nil"/>
          <w:left w:val="nil"/>
          <w:bottom w:val="nil"/>
          <w:right w:val="nil"/>
          <w:between w:val="nil"/>
        </w:pBdr>
        <w:spacing w:after="0"/>
        <w:rPr>
          <w:rFonts w:ascii="Times New Roman" w:eastAsia="Times New Roman" w:hAnsi="Times New Roman" w:cs="Times New Roman"/>
          <w:color w:val="000000" w:themeColor="text1"/>
          <w:lang w:val="ro-RO"/>
        </w:rPr>
      </w:pPr>
    </w:p>
    <w:p w14:paraId="737FB4FB" w14:textId="7358F477" w:rsidR="002841ED" w:rsidRPr="00C33835" w:rsidRDefault="00BF4069" w:rsidP="00BF4069">
      <w:pPr>
        <w:pBdr>
          <w:top w:val="nil"/>
          <w:left w:val="nil"/>
          <w:bottom w:val="nil"/>
          <w:right w:val="nil"/>
          <w:between w:val="nil"/>
        </w:pBdr>
        <w:spacing w:after="0"/>
        <w:rPr>
          <w:rFonts w:ascii="Times New Roman" w:hAnsi="Times New Roman" w:cs="Times New Roman"/>
          <w:color w:val="000000" w:themeColor="text1"/>
          <w:shd w:val="clear" w:color="auto" w:fill="FFFFFF"/>
          <w:lang w:val="ro-RO"/>
        </w:rPr>
      </w:pPr>
      <w:r w:rsidRPr="00C33835">
        <w:rPr>
          <w:rFonts w:ascii="Times New Roman" w:eastAsia="Times New Roman" w:hAnsi="Times New Roman" w:cs="Times New Roman"/>
          <w:color w:val="000000" w:themeColor="text1"/>
          <w:lang w:val="ro-RO" w:eastAsia="ru-RU"/>
        </w:rPr>
        <w:t xml:space="preserve">1. </w:t>
      </w:r>
      <w:r w:rsidR="002841ED" w:rsidRPr="00C33835">
        <w:rPr>
          <w:rFonts w:ascii="Times New Roman" w:hAnsi="Times New Roman" w:cs="Times New Roman"/>
          <w:color w:val="000000" w:themeColor="text1"/>
          <w:shd w:val="clear" w:color="auto" w:fill="FFFFFF"/>
          <w:lang w:val="ro-RO"/>
        </w:rPr>
        <w:t>Discutarea</w:t>
      </w:r>
      <w:r w:rsidR="008509C1" w:rsidRPr="00C33835">
        <w:rPr>
          <w:rFonts w:ascii="Times New Roman" w:hAnsi="Times New Roman" w:cs="Times New Roman"/>
          <w:color w:val="000000" w:themeColor="text1"/>
          <w:shd w:val="clear" w:color="auto" w:fill="FFFFFF"/>
          <w:lang w:val="ro-RO"/>
        </w:rPr>
        <w:t xml:space="preserve"> propunerilor pentru Moldova în cadrul</w:t>
      </w:r>
      <w:r w:rsidRPr="00C33835">
        <w:rPr>
          <w:rFonts w:ascii="Times New Roman" w:hAnsi="Times New Roman" w:cs="Times New Roman"/>
          <w:color w:val="000000" w:themeColor="text1"/>
          <w:shd w:val="clear" w:color="auto" w:fill="FFFFFF"/>
          <w:lang w:val="ro-RO"/>
        </w:rPr>
        <w:t xml:space="preserve"> </w:t>
      </w:r>
      <w:r w:rsidR="00487B6C" w:rsidRPr="00C33835">
        <w:rPr>
          <w:rFonts w:ascii="Times New Roman" w:hAnsi="Times New Roman" w:cs="Times New Roman"/>
          <w:color w:val="000000" w:themeColor="text1"/>
          <w:shd w:val="clear" w:color="auto" w:fill="FFFFFF"/>
          <w:lang w:val="ro-RO"/>
        </w:rPr>
        <w:t xml:space="preserve">Aplicației regionale </w:t>
      </w:r>
      <w:r w:rsidR="008509C1" w:rsidRPr="00C33835">
        <w:rPr>
          <w:rFonts w:ascii="Times New Roman" w:hAnsi="Times New Roman" w:cs="Times New Roman"/>
          <w:color w:val="000000" w:themeColor="text1"/>
          <w:shd w:val="clear" w:color="auto" w:fill="FFFFFF"/>
          <w:lang w:val="ro-RO"/>
        </w:rPr>
        <w:t xml:space="preserve">către </w:t>
      </w:r>
      <w:r w:rsidR="00487B6C" w:rsidRPr="00C33835">
        <w:rPr>
          <w:rFonts w:ascii="Times New Roman" w:hAnsi="Times New Roman" w:cs="Times New Roman"/>
          <w:color w:val="000000" w:themeColor="text1"/>
          <w:shd w:val="clear" w:color="auto" w:fill="FFFFFF"/>
          <w:lang w:val="ro-RO"/>
        </w:rPr>
        <w:t xml:space="preserve">Fondul Global din partea  </w:t>
      </w:r>
      <w:r w:rsidR="008509C1" w:rsidRPr="00C33835">
        <w:rPr>
          <w:rFonts w:ascii="Times New Roman" w:hAnsi="Times New Roman" w:cs="Times New Roman"/>
          <w:color w:val="000000" w:themeColor="text1"/>
          <w:shd w:val="clear" w:color="auto" w:fill="FFFFFF"/>
          <w:lang w:val="ro-RO"/>
        </w:rPr>
        <w:t xml:space="preserve">Alianței </w:t>
      </w:r>
      <w:r w:rsidR="002841ED" w:rsidRPr="00C33835">
        <w:rPr>
          <w:rFonts w:ascii="Times New Roman" w:hAnsi="Times New Roman" w:cs="Times New Roman"/>
          <w:color w:val="000000" w:themeColor="text1"/>
          <w:shd w:val="clear" w:color="auto" w:fill="FFFFFF"/>
          <w:lang w:val="ro-RO"/>
        </w:rPr>
        <w:t>pentru Sănătate</w:t>
      </w:r>
      <w:r w:rsidR="00256E50" w:rsidRPr="00C33835">
        <w:rPr>
          <w:rFonts w:ascii="Times New Roman" w:hAnsi="Times New Roman" w:cs="Times New Roman"/>
          <w:color w:val="000000" w:themeColor="text1"/>
          <w:shd w:val="clear" w:color="auto" w:fill="FFFFFF"/>
          <w:lang w:val="ro-RO"/>
        </w:rPr>
        <w:t xml:space="preserve"> Publică</w:t>
      </w:r>
      <w:r w:rsidRPr="00C33835">
        <w:rPr>
          <w:rFonts w:ascii="Times New Roman" w:hAnsi="Times New Roman" w:cs="Times New Roman"/>
          <w:color w:val="000000" w:themeColor="text1"/>
          <w:shd w:val="clear" w:color="auto" w:fill="FFFFFF"/>
          <w:lang w:val="ro-RO"/>
        </w:rPr>
        <w:t xml:space="preserve"> (</w:t>
      </w:r>
      <w:r w:rsidR="008509C1" w:rsidRPr="00C33835">
        <w:rPr>
          <w:rFonts w:ascii="Times New Roman" w:hAnsi="Times New Roman" w:cs="Times New Roman"/>
          <w:color w:val="000000" w:themeColor="text1"/>
          <w:shd w:val="clear" w:color="auto" w:fill="FFFFFF"/>
          <w:lang w:val="ro-RO"/>
        </w:rPr>
        <w:t>Ucraina</w:t>
      </w:r>
      <w:r w:rsidRPr="00C33835">
        <w:rPr>
          <w:rFonts w:ascii="Times New Roman" w:hAnsi="Times New Roman" w:cs="Times New Roman"/>
          <w:color w:val="000000" w:themeColor="text1"/>
          <w:shd w:val="clear" w:color="auto" w:fill="FFFFFF"/>
          <w:lang w:val="ro-RO"/>
        </w:rPr>
        <w:t>)</w:t>
      </w:r>
      <w:r w:rsidR="00487B6C" w:rsidRPr="00C33835">
        <w:rPr>
          <w:rFonts w:ascii="Times New Roman" w:hAnsi="Times New Roman" w:cs="Times New Roman"/>
          <w:color w:val="000000" w:themeColor="text1"/>
          <w:shd w:val="clear" w:color="auto" w:fill="FFFFFF"/>
          <w:lang w:val="ro-RO"/>
        </w:rPr>
        <w:t xml:space="preserve">, </w:t>
      </w:r>
      <w:r w:rsidR="008509C1" w:rsidRPr="00C33835">
        <w:rPr>
          <w:rFonts w:ascii="Times New Roman" w:hAnsi="Times New Roman" w:cs="Times New Roman"/>
          <w:color w:val="000000" w:themeColor="text1"/>
          <w:shd w:val="clear" w:color="auto" w:fill="FFFFFF"/>
          <w:lang w:val="ro-RO"/>
        </w:rPr>
        <w:t>2025-2027</w:t>
      </w:r>
      <w:r w:rsidRPr="00C33835">
        <w:rPr>
          <w:rFonts w:ascii="Times New Roman" w:hAnsi="Times New Roman" w:cs="Times New Roman"/>
          <w:color w:val="000000" w:themeColor="text1"/>
          <w:shd w:val="clear" w:color="auto" w:fill="FFFFFF"/>
          <w:lang w:val="ro-RO"/>
        </w:rPr>
        <w:t>;</w:t>
      </w:r>
    </w:p>
    <w:p w14:paraId="054EFC72" w14:textId="36A7704B" w:rsidR="00982C87" w:rsidRPr="00C33835" w:rsidRDefault="00BF4069" w:rsidP="00BF4069">
      <w:pPr>
        <w:pBdr>
          <w:top w:val="nil"/>
          <w:left w:val="nil"/>
          <w:bottom w:val="nil"/>
          <w:right w:val="nil"/>
          <w:between w:val="nil"/>
        </w:pBdr>
        <w:spacing w:after="0"/>
        <w:rPr>
          <w:rFonts w:ascii="Times New Roman" w:hAnsi="Times New Roman" w:cs="Times New Roman"/>
          <w:color w:val="000000" w:themeColor="text1"/>
          <w:shd w:val="clear" w:color="auto" w:fill="FFFFFF"/>
          <w:lang w:val="ro-RO"/>
        </w:rPr>
      </w:pPr>
      <w:r w:rsidRPr="00C33835">
        <w:rPr>
          <w:rFonts w:ascii="Times New Roman" w:eastAsia="Times New Roman" w:hAnsi="Times New Roman" w:cs="Times New Roman"/>
          <w:color w:val="000000" w:themeColor="text1"/>
          <w:lang w:val="ro-RO"/>
        </w:rPr>
        <w:t xml:space="preserve">2. </w:t>
      </w:r>
      <w:r w:rsidR="00982C87" w:rsidRPr="00C33835">
        <w:rPr>
          <w:rFonts w:ascii="Times New Roman" w:hAnsi="Times New Roman" w:cs="Times New Roman"/>
          <w:color w:val="000000" w:themeColor="text1"/>
          <w:shd w:val="clear" w:color="auto" w:fill="FFFFFF"/>
          <w:lang w:val="ro-RO"/>
        </w:rPr>
        <w:t>Aplicația pentru Fondul Elton John</w:t>
      </w:r>
      <w:r w:rsidRPr="00C33835">
        <w:rPr>
          <w:rFonts w:ascii="Times New Roman" w:hAnsi="Times New Roman" w:cs="Times New Roman"/>
          <w:color w:val="000000" w:themeColor="text1"/>
          <w:shd w:val="clear" w:color="auto" w:fill="FFFFFF"/>
          <w:lang w:val="ro-RO"/>
        </w:rPr>
        <w:t>;</w:t>
      </w:r>
    </w:p>
    <w:p w14:paraId="42374D3F" w14:textId="1B3F413D" w:rsidR="00982C87" w:rsidRPr="00C33835" w:rsidRDefault="00BF4069" w:rsidP="00BF4069">
      <w:pPr>
        <w:pBdr>
          <w:top w:val="nil"/>
          <w:left w:val="nil"/>
          <w:bottom w:val="nil"/>
          <w:right w:val="nil"/>
          <w:between w:val="nil"/>
        </w:pBdr>
        <w:spacing w:after="0"/>
        <w:rPr>
          <w:rFonts w:ascii="Times New Roman" w:hAnsi="Times New Roman" w:cs="Times New Roman"/>
          <w:color w:val="000000" w:themeColor="text1"/>
          <w:shd w:val="clear" w:color="auto" w:fill="FFFFFF"/>
          <w:lang w:val="ro-RO"/>
        </w:rPr>
      </w:pPr>
      <w:r w:rsidRPr="00C33835">
        <w:rPr>
          <w:rFonts w:ascii="Times New Roman" w:hAnsi="Times New Roman" w:cs="Times New Roman"/>
          <w:color w:val="000000" w:themeColor="text1"/>
          <w:shd w:val="clear" w:color="auto" w:fill="FFFFFF"/>
          <w:lang w:val="ro-RO"/>
        </w:rPr>
        <w:t xml:space="preserve">3. </w:t>
      </w:r>
      <w:r w:rsidR="00CE35D2" w:rsidRPr="00C33835">
        <w:rPr>
          <w:rFonts w:ascii="Times New Roman" w:hAnsi="Times New Roman" w:cs="Times New Roman"/>
          <w:color w:val="000000" w:themeColor="text1"/>
          <w:shd w:val="clear" w:color="auto" w:fill="FFFFFF"/>
          <w:lang w:val="ro-RO"/>
        </w:rPr>
        <w:t>Teste HIV pentru auto-testare în farmacii</w:t>
      </w:r>
      <w:r w:rsidRPr="00C33835">
        <w:rPr>
          <w:rFonts w:ascii="Times New Roman" w:hAnsi="Times New Roman" w:cs="Times New Roman"/>
          <w:color w:val="000000" w:themeColor="text1"/>
          <w:shd w:val="clear" w:color="auto" w:fill="FFFFFF"/>
          <w:lang w:val="ro-RO"/>
        </w:rPr>
        <w:t>;</w:t>
      </w:r>
    </w:p>
    <w:p w14:paraId="15B8DDF2" w14:textId="4AE61B21" w:rsidR="0063567C" w:rsidRPr="00C33835" w:rsidRDefault="00BF4069" w:rsidP="0063567C">
      <w:pPr>
        <w:pBdr>
          <w:top w:val="nil"/>
          <w:left w:val="nil"/>
          <w:bottom w:val="nil"/>
          <w:right w:val="nil"/>
          <w:between w:val="nil"/>
        </w:pBdr>
        <w:spacing w:after="0"/>
        <w:rPr>
          <w:rFonts w:ascii="Times New Roman" w:eastAsia="Times New Roman" w:hAnsi="Times New Roman" w:cs="Times New Roman"/>
          <w:color w:val="000000" w:themeColor="text1"/>
          <w:lang w:val="ro-RO"/>
        </w:rPr>
      </w:pPr>
      <w:r w:rsidRPr="00C33835">
        <w:rPr>
          <w:rFonts w:ascii="Times New Roman" w:hAnsi="Times New Roman" w:cs="Times New Roman"/>
          <w:color w:val="000000" w:themeColor="text1"/>
          <w:shd w:val="clear" w:color="auto" w:fill="FFFFFF"/>
          <w:lang w:val="ro-RO"/>
        </w:rPr>
        <w:t xml:space="preserve">4. </w:t>
      </w:r>
      <w:r w:rsidR="00CE35D2" w:rsidRPr="00C33835">
        <w:rPr>
          <w:rFonts w:ascii="Times New Roman" w:eastAsia="Times New Roman" w:hAnsi="Times New Roman" w:cs="Times New Roman"/>
          <w:color w:val="000000" w:themeColor="text1"/>
          <w:lang w:val="ro-RO"/>
        </w:rPr>
        <w:t>Func</w:t>
      </w:r>
      <w:r w:rsidRPr="00C33835">
        <w:rPr>
          <w:rFonts w:ascii="Times New Roman" w:eastAsia="Times New Roman" w:hAnsi="Times New Roman" w:cs="Times New Roman"/>
          <w:color w:val="000000" w:themeColor="text1"/>
          <w:lang w:val="ro-RO"/>
        </w:rPr>
        <w:t>ț</w:t>
      </w:r>
      <w:r w:rsidR="00CE35D2" w:rsidRPr="00C33835">
        <w:rPr>
          <w:rFonts w:ascii="Times New Roman" w:eastAsia="Times New Roman" w:hAnsi="Times New Roman" w:cs="Times New Roman"/>
          <w:color w:val="000000" w:themeColor="text1"/>
          <w:lang w:val="ro-RO"/>
        </w:rPr>
        <w:t>ionarea aparatelor vending</w:t>
      </w:r>
      <w:r w:rsidRPr="00C33835">
        <w:rPr>
          <w:rFonts w:ascii="Times New Roman" w:eastAsia="Times New Roman" w:hAnsi="Times New Roman" w:cs="Times New Roman"/>
          <w:color w:val="000000" w:themeColor="text1"/>
          <w:lang w:val="ro-RO"/>
        </w:rPr>
        <w:t>.</w:t>
      </w:r>
    </w:p>
    <w:p w14:paraId="70274A6D" w14:textId="77777777" w:rsidR="0063567C" w:rsidRPr="00C33835" w:rsidRDefault="0063567C"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lang w:val="ro-RO"/>
        </w:rPr>
      </w:pPr>
    </w:p>
    <w:tbl>
      <w:tblPr>
        <w:tblStyle w:val="1"/>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C33835" w:rsidRPr="00C33835" w14:paraId="2D9D98BA" w14:textId="77777777" w:rsidTr="00213545">
        <w:tc>
          <w:tcPr>
            <w:tcW w:w="2538" w:type="dxa"/>
            <w:shd w:val="clear" w:color="auto" w:fill="B4C6E7" w:themeFill="accent1" w:themeFillTint="66"/>
          </w:tcPr>
          <w:p w14:paraId="2E5F3CAC" w14:textId="77777777" w:rsidR="0063567C" w:rsidRPr="00C33835" w:rsidRDefault="0063567C" w:rsidP="00213545">
            <w:pPr>
              <w:pBdr>
                <w:top w:val="nil"/>
                <w:left w:val="nil"/>
                <w:bottom w:val="nil"/>
                <w:right w:val="nil"/>
                <w:between w:val="nil"/>
              </w:pBdr>
              <w:spacing w:line="240" w:lineRule="auto"/>
              <w:ind w:hanging="2"/>
              <w:rPr>
                <w:rFonts w:ascii="Times New Roman" w:eastAsia="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Subiectul # 1</w:t>
            </w:r>
          </w:p>
        </w:tc>
        <w:tc>
          <w:tcPr>
            <w:tcW w:w="7560" w:type="dxa"/>
            <w:shd w:val="clear" w:color="auto" w:fill="B4C6E7" w:themeFill="accent1" w:themeFillTint="66"/>
          </w:tcPr>
          <w:p w14:paraId="16A75CBE" w14:textId="77777777" w:rsidR="0063567C" w:rsidRPr="00C33835" w:rsidRDefault="0063567C" w:rsidP="00213545">
            <w:pPr>
              <w:pBdr>
                <w:top w:val="nil"/>
                <w:left w:val="nil"/>
                <w:bottom w:val="nil"/>
                <w:right w:val="nil"/>
                <w:between w:val="nil"/>
              </w:pBdr>
              <w:spacing w:line="240" w:lineRule="auto"/>
              <w:ind w:hanging="2"/>
              <w:rPr>
                <w:rFonts w:ascii="Times New Roman" w:eastAsia="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Context și dezbateri (opțiuni/propuneri din partea participanților)</w:t>
            </w:r>
          </w:p>
        </w:tc>
      </w:tr>
      <w:tr w:rsidR="00C33835" w:rsidRPr="00C33835" w14:paraId="2A3BD54E" w14:textId="77777777" w:rsidTr="00DC0EA8">
        <w:trPr>
          <w:trHeight w:val="692"/>
        </w:trPr>
        <w:tc>
          <w:tcPr>
            <w:tcW w:w="2538" w:type="dxa"/>
            <w:shd w:val="clear" w:color="auto" w:fill="FFFFFF"/>
          </w:tcPr>
          <w:p w14:paraId="127B070D" w14:textId="65F2360A" w:rsidR="0063567C" w:rsidRPr="00C33835" w:rsidRDefault="00F61E11" w:rsidP="00DC0EA8">
            <w:pPr>
              <w:spacing w:line="240" w:lineRule="auto"/>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shd w:val="clear" w:color="auto" w:fill="FFFFFF"/>
              </w:rPr>
              <w:t xml:space="preserve">Discutarea propunerilor pentru Moldova în cadrul </w:t>
            </w:r>
            <w:r w:rsidRPr="00C33835">
              <w:rPr>
                <w:rFonts w:ascii="Times New Roman" w:eastAsia="Times New Roman" w:hAnsi="Times New Roman" w:cs="Times New Roman"/>
                <w:color w:val="000000" w:themeColor="text1"/>
                <w:sz w:val="22"/>
                <w:szCs w:val="22"/>
                <w:shd w:val="clear" w:color="auto" w:fill="FFFFFF"/>
              </w:rPr>
              <w:t>A</w:t>
            </w:r>
            <w:r w:rsidRPr="00C33835">
              <w:rPr>
                <w:rFonts w:ascii="Times New Roman" w:hAnsi="Times New Roman" w:cs="Times New Roman"/>
                <w:color w:val="000000" w:themeColor="text1"/>
                <w:sz w:val="22"/>
                <w:szCs w:val="22"/>
                <w:shd w:val="clear" w:color="auto" w:fill="FFFFFF"/>
              </w:rPr>
              <w:t>plicați</w:t>
            </w:r>
            <w:r w:rsidRPr="00C33835">
              <w:rPr>
                <w:rFonts w:ascii="Times New Roman" w:eastAsia="Times New Roman" w:hAnsi="Times New Roman" w:cs="Times New Roman"/>
                <w:color w:val="000000" w:themeColor="text1"/>
                <w:sz w:val="22"/>
                <w:szCs w:val="22"/>
                <w:shd w:val="clear" w:color="auto" w:fill="FFFFFF"/>
              </w:rPr>
              <w:t>ei</w:t>
            </w:r>
            <w:r w:rsidRPr="00C33835">
              <w:rPr>
                <w:rFonts w:ascii="Times New Roman" w:hAnsi="Times New Roman" w:cs="Times New Roman"/>
                <w:color w:val="000000" w:themeColor="text1"/>
                <w:sz w:val="22"/>
                <w:szCs w:val="22"/>
                <w:shd w:val="clear" w:color="auto" w:fill="FFFFFF"/>
              </w:rPr>
              <w:t xml:space="preserve"> regional</w:t>
            </w:r>
            <w:r w:rsidRPr="00C33835">
              <w:rPr>
                <w:rFonts w:ascii="Times New Roman" w:eastAsia="Times New Roman" w:hAnsi="Times New Roman" w:cs="Times New Roman"/>
                <w:color w:val="000000" w:themeColor="text1"/>
                <w:sz w:val="22"/>
                <w:szCs w:val="22"/>
                <w:shd w:val="clear" w:color="auto" w:fill="FFFFFF"/>
              </w:rPr>
              <w:t>e</w:t>
            </w:r>
            <w:r w:rsidRPr="00C33835">
              <w:rPr>
                <w:rFonts w:ascii="Times New Roman" w:hAnsi="Times New Roman" w:cs="Times New Roman"/>
                <w:color w:val="000000" w:themeColor="text1"/>
                <w:sz w:val="22"/>
                <w:szCs w:val="22"/>
                <w:shd w:val="clear" w:color="auto" w:fill="FFFFFF"/>
              </w:rPr>
              <w:t xml:space="preserve"> către Fondul Global</w:t>
            </w:r>
            <w:r w:rsidRPr="00C33835">
              <w:rPr>
                <w:rFonts w:ascii="Times New Roman" w:eastAsia="Times New Roman" w:hAnsi="Times New Roman" w:cs="Times New Roman"/>
                <w:color w:val="000000" w:themeColor="text1"/>
                <w:sz w:val="22"/>
                <w:szCs w:val="22"/>
                <w:shd w:val="clear" w:color="auto" w:fill="FFFFFF"/>
              </w:rPr>
              <w:t xml:space="preserve"> din partea  </w:t>
            </w:r>
            <w:r w:rsidRPr="00C33835">
              <w:rPr>
                <w:rFonts w:ascii="Times New Roman" w:hAnsi="Times New Roman" w:cs="Times New Roman"/>
                <w:color w:val="000000" w:themeColor="text1"/>
                <w:sz w:val="22"/>
                <w:szCs w:val="22"/>
                <w:shd w:val="clear" w:color="auto" w:fill="FFFFFF"/>
              </w:rPr>
              <w:t>Alianței pentru Sănătate</w:t>
            </w:r>
            <w:r w:rsidR="00256E50" w:rsidRPr="00C33835">
              <w:rPr>
                <w:rFonts w:ascii="Times New Roman" w:hAnsi="Times New Roman" w:cs="Times New Roman"/>
                <w:color w:val="000000" w:themeColor="text1"/>
                <w:sz w:val="22"/>
                <w:szCs w:val="22"/>
                <w:shd w:val="clear" w:color="auto" w:fill="FFFFFF"/>
              </w:rPr>
              <w:t xml:space="preserve"> Publică</w:t>
            </w:r>
            <w:r w:rsidRPr="00C33835">
              <w:rPr>
                <w:rFonts w:ascii="Times New Roman" w:hAnsi="Times New Roman" w:cs="Times New Roman"/>
                <w:color w:val="000000" w:themeColor="text1"/>
                <w:sz w:val="22"/>
                <w:szCs w:val="22"/>
                <w:shd w:val="clear" w:color="auto" w:fill="FFFFFF"/>
              </w:rPr>
              <w:t xml:space="preserve"> </w:t>
            </w:r>
            <w:r w:rsidR="00256E50" w:rsidRPr="00C33835">
              <w:rPr>
                <w:rFonts w:ascii="Times New Roman" w:hAnsi="Times New Roman" w:cs="Times New Roman"/>
                <w:color w:val="000000" w:themeColor="text1"/>
                <w:sz w:val="22"/>
                <w:szCs w:val="22"/>
                <w:shd w:val="clear" w:color="auto" w:fill="FFFFFF"/>
              </w:rPr>
              <w:t xml:space="preserve">din </w:t>
            </w:r>
            <w:r w:rsidRPr="00C33835">
              <w:rPr>
                <w:rFonts w:ascii="Times New Roman" w:hAnsi="Times New Roman" w:cs="Times New Roman"/>
                <w:color w:val="000000" w:themeColor="text1"/>
                <w:sz w:val="22"/>
                <w:szCs w:val="22"/>
                <w:shd w:val="clear" w:color="auto" w:fill="FFFFFF"/>
              </w:rPr>
              <w:t>Ucraina, 2025-2027</w:t>
            </w:r>
            <w:r w:rsidR="00DC0EA8" w:rsidRPr="00C33835">
              <w:rPr>
                <w:rFonts w:ascii="Times New Roman" w:hAnsi="Times New Roman" w:cs="Times New Roman"/>
                <w:color w:val="000000" w:themeColor="text1"/>
                <w:sz w:val="22"/>
                <w:szCs w:val="22"/>
                <w:shd w:val="clear" w:color="auto" w:fill="FFFFFF"/>
              </w:rPr>
              <w:t> </w:t>
            </w:r>
          </w:p>
        </w:tc>
        <w:tc>
          <w:tcPr>
            <w:tcW w:w="7560" w:type="dxa"/>
            <w:shd w:val="clear" w:color="auto" w:fill="auto"/>
          </w:tcPr>
          <w:p w14:paraId="636E35CD" w14:textId="115D9CE3" w:rsidR="00487B6C" w:rsidRPr="00C33835" w:rsidRDefault="003357B1" w:rsidP="00C33835">
            <w:pPr>
              <w:pStyle w:val="NormalWeb"/>
              <w:shd w:val="clear" w:color="auto" w:fill="FFFFFF"/>
              <w:spacing w:after="0" w:afterAutospacing="0"/>
              <w:jc w:val="both"/>
              <w:rPr>
                <w:color w:val="000000" w:themeColor="text1"/>
                <w:sz w:val="22"/>
                <w:szCs w:val="22"/>
                <w:lang w:val="ro-RO"/>
              </w:rPr>
            </w:pPr>
            <w:r w:rsidRPr="00C33835">
              <w:rPr>
                <w:color w:val="000000" w:themeColor="text1"/>
                <w:sz w:val="22"/>
                <w:szCs w:val="22"/>
                <w:lang w:val="ro-RO"/>
              </w:rPr>
              <w:t xml:space="preserve">Dl </w:t>
            </w:r>
            <w:r w:rsidR="00256E50" w:rsidRPr="00C33835">
              <w:rPr>
                <w:color w:val="000000" w:themeColor="text1"/>
                <w:sz w:val="22"/>
                <w:szCs w:val="22"/>
                <w:lang w:val="ro-RO"/>
              </w:rPr>
              <w:t xml:space="preserve">Constantin </w:t>
            </w:r>
            <w:r w:rsidR="002841ED" w:rsidRPr="00C33835">
              <w:rPr>
                <w:color w:val="000000" w:themeColor="text1"/>
                <w:sz w:val="22"/>
                <w:szCs w:val="22"/>
                <w:lang w:val="ro-RO"/>
              </w:rPr>
              <w:t>C</w:t>
            </w:r>
            <w:r w:rsidR="00F61E11" w:rsidRPr="00C33835">
              <w:rPr>
                <w:color w:val="000000" w:themeColor="text1"/>
                <w:sz w:val="22"/>
                <w:szCs w:val="22"/>
                <w:lang w:val="ro-RO"/>
              </w:rPr>
              <w:t>ea</w:t>
            </w:r>
            <w:r w:rsidR="002841ED" w:rsidRPr="00C33835">
              <w:rPr>
                <w:color w:val="000000" w:themeColor="text1"/>
                <w:sz w:val="22"/>
                <w:szCs w:val="22"/>
                <w:lang w:val="ro-RO"/>
              </w:rPr>
              <w:t>ranovs</w:t>
            </w:r>
            <w:r w:rsidR="00F61E11" w:rsidRPr="00C33835">
              <w:rPr>
                <w:color w:val="000000" w:themeColor="text1"/>
                <w:sz w:val="22"/>
                <w:szCs w:val="22"/>
                <w:lang w:val="ro-RO"/>
              </w:rPr>
              <w:t>k</w:t>
            </w:r>
            <w:r w:rsidR="002841ED" w:rsidRPr="00C33835">
              <w:rPr>
                <w:color w:val="000000" w:themeColor="text1"/>
                <w:sz w:val="22"/>
                <w:szCs w:val="22"/>
                <w:lang w:val="ro-RO"/>
              </w:rPr>
              <w:t>i</w:t>
            </w:r>
            <w:r w:rsidR="00256E50" w:rsidRPr="00C33835">
              <w:rPr>
                <w:color w:val="000000" w:themeColor="text1"/>
                <w:sz w:val="22"/>
                <w:szCs w:val="22"/>
                <w:lang w:val="ro-RO"/>
              </w:rPr>
              <w:t xml:space="preserve">, Inițiativa Pozitivă, </w:t>
            </w:r>
            <w:r w:rsidR="002841ED" w:rsidRPr="00C33835">
              <w:rPr>
                <w:color w:val="000000" w:themeColor="text1"/>
                <w:sz w:val="22"/>
                <w:szCs w:val="22"/>
                <w:lang w:val="ro-RO"/>
              </w:rPr>
              <w:t xml:space="preserve">a propus discutarea </w:t>
            </w:r>
            <w:r w:rsidR="00F61E11" w:rsidRPr="00C33835">
              <w:rPr>
                <w:color w:val="000000" w:themeColor="text1"/>
                <w:sz w:val="22"/>
                <w:szCs w:val="22"/>
                <w:shd w:val="clear" w:color="auto" w:fill="FFFFFF"/>
                <w:lang w:val="ro-RO"/>
              </w:rPr>
              <w:t>activităților</w:t>
            </w:r>
            <w:r w:rsidR="008509C1" w:rsidRPr="00C33835">
              <w:rPr>
                <w:color w:val="000000" w:themeColor="text1"/>
                <w:sz w:val="22"/>
                <w:szCs w:val="22"/>
                <w:shd w:val="clear" w:color="auto" w:fill="FFFFFF"/>
                <w:lang w:val="ro-RO"/>
              </w:rPr>
              <w:t xml:space="preserve"> pentru Moldova în cadrul Aplicației regionale către</w:t>
            </w:r>
            <w:r w:rsidR="00256E50" w:rsidRPr="00C33835">
              <w:rPr>
                <w:color w:val="000000" w:themeColor="text1"/>
                <w:sz w:val="22"/>
                <w:szCs w:val="22"/>
                <w:shd w:val="clear" w:color="auto" w:fill="FFFFFF"/>
                <w:lang w:val="ro-RO"/>
              </w:rPr>
              <w:t xml:space="preserve"> </w:t>
            </w:r>
            <w:r w:rsidR="008509C1" w:rsidRPr="00C33835">
              <w:rPr>
                <w:color w:val="000000" w:themeColor="text1"/>
                <w:sz w:val="22"/>
                <w:szCs w:val="22"/>
                <w:shd w:val="clear" w:color="auto" w:fill="FFFFFF"/>
                <w:lang w:val="ro-RO"/>
              </w:rPr>
              <w:t>Fondul Global din partea Alianței pentru Sănătat</w:t>
            </w:r>
            <w:r w:rsidR="00256E50" w:rsidRPr="00C33835">
              <w:rPr>
                <w:color w:val="000000" w:themeColor="text1"/>
                <w:sz w:val="22"/>
                <w:szCs w:val="22"/>
                <w:shd w:val="clear" w:color="auto" w:fill="FFFFFF"/>
                <w:lang w:val="ro-RO"/>
              </w:rPr>
              <w:t xml:space="preserve">e Publică </w:t>
            </w:r>
            <w:r w:rsidR="00F61E11" w:rsidRPr="00C33835">
              <w:rPr>
                <w:color w:val="000000" w:themeColor="text1"/>
                <w:sz w:val="22"/>
                <w:szCs w:val="22"/>
                <w:shd w:val="clear" w:color="auto" w:fill="FFFFFF"/>
                <w:lang w:val="ro-RO"/>
              </w:rPr>
              <w:t xml:space="preserve">din </w:t>
            </w:r>
            <w:r w:rsidR="008509C1" w:rsidRPr="00C33835">
              <w:rPr>
                <w:color w:val="000000" w:themeColor="text1"/>
                <w:sz w:val="22"/>
                <w:szCs w:val="22"/>
                <w:shd w:val="clear" w:color="auto" w:fill="FFFFFF"/>
                <w:lang w:val="ro-RO"/>
              </w:rPr>
              <w:t xml:space="preserve">Ucraina, </w:t>
            </w:r>
            <w:r w:rsidR="00256E50" w:rsidRPr="00C33835">
              <w:rPr>
                <w:color w:val="000000" w:themeColor="text1"/>
                <w:sz w:val="22"/>
                <w:szCs w:val="22"/>
                <w:lang w:val="ro-RO"/>
              </w:rPr>
              <w:t>ciclul de alocare 2025-2027</w:t>
            </w:r>
            <w:r w:rsidR="002841ED" w:rsidRPr="00C33835">
              <w:rPr>
                <w:color w:val="000000" w:themeColor="text1"/>
                <w:sz w:val="22"/>
                <w:szCs w:val="22"/>
                <w:lang w:val="ro-RO"/>
              </w:rPr>
              <w:t xml:space="preserve">. Documentul oficial al solicitării </w:t>
            </w:r>
            <w:r w:rsidR="00F61E11" w:rsidRPr="00C33835">
              <w:rPr>
                <w:color w:val="000000" w:themeColor="text1"/>
                <w:sz w:val="22"/>
                <w:szCs w:val="22"/>
                <w:lang w:val="ro-RO"/>
              </w:rPr>
              <w:t>a fost remis membrilor GTL</w:t>
            </w:r>
            <w:r w:rsidR="002841ED" w:rsidRPr="00C33835">
              <w:rPr>
                <w:color w:val="000000" w:themeColor="text1"/>
                <w:sz w:val="22"/>
                <w:szCs w:val="22"/>
                <w:lang w:val="ro-RO"/>
              </w:rPr>
              <w:t xml:space="preserve">. Au fost prezentate prioritățile și activitățile propuse </w:t>
            </w:r>
            <w:r w:rsidR="00487B6C" w:rsidRPr="00C33835">
              <w:rPr>
                <w:color w:val="000000" w:themeColor="text1"/>
                <w:sz w:val="22"/>
                <w:szCs w:val="22"/>
                <w:lang w:val="ro-RO"/>
              </w:rPr>
              <w:t>pentru Republica Moldova</w:t>
            </w:r>
            <w:r w:rsidR="00256E50" w:rsidRPr="00C33835">
              <w:rPr>
                <w:color w:val="000000" w:themeColor="text1"/>
                <w:sz w:val="22"/>
                <w:szCs w:val="22"/>
                <w:lang w:val="ro-RO"/>
              </w:rPr>
              <w:t>,</w:t>
            </w:r>
            <w:r w:rsidR="00487B6C" w:rsidRPr="00C33835">
              <w:rPr>
                <w:color w:val="000000" w:themeColor="text1"/>
                <w:sz w:val="22"/>
                <w:szCs w:val="22"/>
                <w:lang w:val="ro-RO"/>
              </w:rPr>
              <w:t xml:space="preserve"> </w:t>
            </w:r>
            <w:r w:rsidR="006479B6" w:rsidRPr="00C33835">
              <w:rPr>
                <w:color w:val="000000" w:themeColor="text1"/>
                <w:sz w:val="22"/>
                <w:szCs w:val="22"/>
                <w:lang w:val="ro-RO"/>
              </w:rPr>
              <w:t>focusate pe</w:t>
            </w:r>
            <w:r w:rsidR="002841ED" w:rsidRPr="00C33835">
              <w:rPr>
                <w:color w:val="000000" w:themeColor="text1"/>
                <w:sz w:val="22"/>
                <w:szCs w:val="22"/>
                <w:lang w:val="ro-RO"/>
              </w:rPr>
              <w:t>: îmbunătățirea cascadei de servicii HIV, protecția drepturilor persoanelor care trăiesc cu HIV, durabilitatea serviciilor, continuitatea în situații de criză, tehnologia informației și inteligența artificială în serviciile HIV.</w:t>
            </w:r>
            <w:r w:rsidR="006479B6" w:rsidRPr="00C33835">
              <w:rPr>
                <w:color w:val="000000" w:themeColor="text1"/>
                <w:sz w:val="22"/>
                <w:szCs w:val="22"/>
                <w:lang w:val="ro-RO"/>
              </w:rPr>
              <w:t xml:space="preserve"> </w:t>
            </w:r>
            <w:r w:rsidR="002841ED" w:rsidRPr="00C33835">
              <w:rPr>
                <w:color w:val="000000" w:themeColor="text1"/>
                <w:sz w:val="22"/>
                <w:szCs w:val="22"/>
                <w:lang w:val="ro-RO"/>
              </w:rPr>
              <w:t>Finanțarea pentru perioada 2025-2027 este redusă de aproape 2,5 ori. Nu există bugete naționale separate; activitatea se desfășoară prin intermediul partenerilor consor</w:t>
            </w:r>
            <w:r w:rsidR="006479B6" w:rsidRPr="00C33835">
              <w:rPr>
                <w:color w:val="000000" w:themeColor="text1"/>
                <w:sz w:val="22"/>
                <w:szCs w:val="22"/>
                <w:lang w:val="ro-RO"/>
              </w:rPr>
              <w:t>ț</w:t>
            </w:r>
            <w:r w:rsidR="002841ED" w:rsidRPr="00C33835">
              <w:rPr>
                <w:color w:val="000000" w:themeColor="text1"/>
                <w:sz w:val="22"/>
                <w:szCs w:val="22"/>
                <w:lang w:val="ro-RO"/>
              </w:rPr>
              <w:t xml:space="preserve">iului și al organizațiilor </w:t>
            </w:r>
            <w:r w:rsidR="002841ED" w:rsidRPr="00C33835">
              <w:rPr>
                <w:color w:val="000000" w:themeColor="text1"/>
                <w:sz w:val="22"/>
                <w:szCs w:val="22"/>
                <w:lang w:val="ro-RO"/>
              </w:rPr>
              <w:lastRenderedPageBreak/>
              <w:t>regionale.</w:t>
            </w:r>
            <w:r w:rsidR="006479B6" w:rsidRPr="00C33835">
              <w:rPr>
                <w:color w:val="000000" w:themeColor="text1"/>
                <w:sz w:val="22"/>
                <w:szCs w:val="22"/>
                <w:lang w:val="ro-RO"/>
              </w:rPr>
              <w:t xml:space="preserve"> </w:t>
            </w:r>
            <w:r w:rsidR="002841ED" w:rsidRPr="00C33835">
              <w:rPr>
                <w:color w:val="000000" w:themeColor="text1"/>
                <w:sz w:val="22"/>
                <w:szCs w:val="22"/>
                <w:lang w:val="ro-RO"/>
              </w:rPr>
              <w:t>Pentru Moldova nu există un beneficiar direct de fonduri, dar există Inițiativa Pozitivă pentru activitatea regională în domeniul tehnologiilor informației și comunicațiilor.</w:t>
            </w:r>
            <w:r w:rsidR="00487B6C" w:rsidRPr="00C33835">
              <w:rPr>
                <w:color w:val="000000" w:themeColor="text1"/>
                <w:sz w:val="22"/>
                <w:szCs w:val="22"/>
                <w:lang w:val="ro-RO"/>
              </w:rPr>
              <w:t xml:space="preserve"> </w:t>
            </w:r>
            <w:r w:rsidR="002841ED" w:rsidRPr="00C33835">
              <w:rPr>
                <w:color w:val="000000" w:themeColor="text1"/>
                <w:sz w:val="22"/>
                <w:szCs w:val="22"/>
                <w:lang w:val="ro-RO"/>
              </w:rPr>
              <w:t xml:space="preserve">Se preconizează îmbunătățirea depistării timpurii a HIV, realizarea cercetării IBBS </w:t>
            </w:r>
            <w:proofErr w:type="spellStart"/>
            <w:r w:rsidR="002841ED" w:rsidRPr="00C33835">
              <w:rPr>
                <w:color w:val="000000" w:themeColor="text1"/>
                <w:sz w:val="22"/>
                <w:szCs w:val="22"/>
                <w:lang w:val="ro-RO"/>
              </w:rPr>
              <w:t>lite</w:t>
            </w:r>
            <w:proofErr w:type="spellEnd"/>
            <w:r w:rsidR="002841ED" w:rsidRPr="00C33835">
              <w:rPr>
                <w:color w:val="000000" w:themeColor="text1"/>
                <w:sz w:val="22"/>
                <w:szCs w:val="22"/>
                <w:lang w:val="ro-RO"/>
              </w:rPr>
              <w:t>, îmbunătățirea modelelor și calității serviciilor, extinderea pachetelor de servicii HIV, TBC și de sănătate mintală, dezvoltarea de noi pachete pentru sistemul penitenciar și evaluarea costurilor pentru aceste servicii, precum și introducerea instrumentelor de consiliere la distanță și a serviciilor online.</w:t>
            </w:r>
            <w:r w:rsidR="006479B6" w:rsidRPr="00C33835">
              <w:rPr>
                <w:color w:val="000000" w:themeColor="text1"/>
                <w:sz w:val="22"/>
                <w:szCs w:val="22"/>
                <w:lang w:val="ro-RO"/>
              </w:rPr>
              <w:t xml:space="preserve"> </w:t>
            </w:r>
            <w:r w:rsidR="002841ED" w:rsidRPr="00C33835">
              <w:rPr>
                <w:color w:val="000000" w:themeColor="text1"/>
                <w:sz w:val="22"/>
                <w:szCs w:val="22"/>
                <w:lang w:val="ro-RO"/>
              </w:rPr>
              <w:t>D</w:t>
            </w:r>
            <w:r w:rsidR="00CE35D2" w:rsidRPr="00C33835">
              <w:rPr>
                <w:color w:val="000000" w:themeColor="text1"/>
                <w:sz w:val="22"/>
                <w:szCs w:val="22"/>
                <w:lang w:val="ro-RO"/>
              </w:rPr>
              <w:t>-</w:t>
            </w:r>
            <w:r w:rsidR="002841ED" w:rsidRPr="00C33835">
              <w:rPr>
                <w:color w:val="000000" w:themeColor="text1"/>
                <w:sz w:val="22"/>
                <w:szCs w:val="22"/>
                <w:lang w:val="ro-RO"/>
              </w:rPr>
              <w:t>na Plămădeală a subliniat necesitatea de a verifica dacă toate propunerile sunt relevante pentru Republica Moldova.</w:t>
            </w:r>
            <w:r w:rsidR="00DC5941" w:rsidRPr="00C33835">
              <w:rPr>
                <w:color w:val="000000" w:themeColor="text1"/>
                <w:sz w:val="22"/>
                <w:szCs w:val="22"/>
                <w:lang w:val="ro-RO"/>
              </w:rPr>
              <w:t xml:space="preserve"> De asemenea, </w:t>
            </w:r>
            <w:r w:rsidR="006479B6" w:rsidRPr="00C33835">
              <w:rPr>
                <w:color w:val="000000" w:themeColor="text1"/>
                <w:sz w:val="22"/>
                <w:szCs w:val="22"/>
                <w:lang w:val="ro-RO"/>
              </w:rPr>
              <w:t>î</w:t>
            </w:r>
            <w:r w:rsidR="00DC5941" w:rsidRPr="00C33835">
              <w:rPr>
                <w:color w:val="000000" w:themeColor="text1"/>
                <w:sz w:val="22"/>
                <w:szCs w:val="22"/>
                <w:lang w:val="ro-RO"/>
              </w:rPr>
              <w:t xml:space="preserve">n cadrul supervizării granturilor regionale, a fost subliniată necesitatea de a primi informații pe platforma CNC de la recipienții resurselor privind implementarea granturilor și gradul de atingere a rezultatelor. </w:t>
            </w:r>
            <w:r w:rsidR="002841ED" w:rsidRPr="00C33835">
              <w:rPr>
                <w:color w:val="000000" w:themeColor="text1"/>
                <w:sz w:val="22"/>
                <w:szCs w:val="22"/>
                <w:lang w:val="ro-RO"/>
              </w:rPr>
              <w:t>Dna Ia</w:t>
            </w:r>
            <w:r w:rsidR="006479B6" w:rsidRPr="00C33835">
              <w:rPr>
                <w:color w:val="000000" w:themeColor="text1"/>
                <w:sz w:val="22"/>
                <w:szCs w:val="22"/>
                <w:lang w:val="ro-RO"/>
              </w:rPr>
              <w:t>ț</w:t>
            </w:r>
            <w:r w:rsidR="002841ED" w:rsidRPr="00C33835">
              <w:rPr>
                <w:color w:val="000000" w:themeColor="text1"/>
                <w:sz w:val="22"/>
                <w:szCs w:val="22"/>
                <w:lang w:val="ro-RO"/>
              </w:rPr>
              <w:t>co a sugerat că, după ce propunerile vor fi discutate și aprobate de membrii CNC, Alianța pentru Sănătate</w:t>
            </w:r>
            <w:r w:rsidR="00F05FBC" w:rsidRPr="00C33835">
              <w:rPr>
                <w:color w:val="000000" w:themeColor="text1"/>
                <w:sz w:val="22"/>
                <w:szCs w:val="22"/>
                <w:lang w:val="ro-RO"/>
              </w:rPr>
              <w:t xml:space="preserve"> Publică să </w:t>
            </w:r>
            <w:r w:rsidR="002841ED" w:rsidRPr="00C33835">
              <w:rPr>
                <w:color w:val="000000" w:themeColor="text1"/>
                <w:sz w:val="22"/>
                <w:szCs w:val="22"/>
                <w:lang w:val="ro-RO"/>
              </w:rPr>
              <w:t>pregăt</w:t>
            </w:r>
            <w:r w:rsidR="00F05FBC" w:rsidRPr="00C33835">
              <w:rPr>
                <w:color w:val="000000" w:themeColor="text1"/>
                <w:sz w:val="22"/>
                <w:szCs w:val="22"/>
                <w:lang w:val="ro-RO"/>
              </w:rPr>
              <w:t>ească</w:t>
            </w:r>
            <w:r w:rsidR="002841ED" w:rsidRPr="00C33835">
              <w:rPr>
                <w:color w:val="000000" w:themeColor="text1"/>
                <w:sz w:val="22"/>
                <w:szCs w:val="22"/>
                <w:lang w:val="ro-RO"/>
              </w:rPr>
              <w:t xml:space="preserve"> o prezentare detaliată pentru GTL și CNC. Dna Stratulat a subliniat că următorul pas va fi prezentarea propunerilor membrilor CNC</w:t>
            </w:r>
            <w:r w:rsidR="008509C1" w:rsidRPr="00C33835">
              <w:rPr>
                <w:color w:val="000000" w:themeColor="text1"/>
                <w:sz w:val="22"/>
                <w:szCs w:val="22"/>
                <w:lang w:val="ro-RO"/>
              </w:rPr>
              <w:t>.</w:t>
            </w:r>
          </w:p>
          <w:p w14:paraId="14CA26B6" w14:textId="0D069486" w:rsidR="006479B6" w:rsidRPr="00C33835" w:rsidRDefault="006479B6" w:rsidP="00C33835">
            <w:pPr>
              <w:pStyle w:val="NormalWeb"/>
              <w:shd w:val="clear" w:color="auto" w:fill="FFFFFF"/>
              <w:spacing w:before="0" w:beforeAutospacing="0"/>
              <w:rPr>
                <w:color w:val="000000" w:themeColor="text1"/>
                <w:sz w:val="22"/>
                <w:szCs w:val="22"/>
                <w:lang w:val="ro-RO"/>
              </w:rPr>
            </w:pPr>
          </w:p>
        </w:tc>
      </w:tr>
      <w:tr w:rsidR="00C33835" w:rsidRPr="00C33835" w14:paraId="5B1C36AC" w14:textId="77777777" w:rsidTr="00213545">
        <w:trPr>
          <w:trHeight w:val="503"/>
        </w:trPr>
        <w:tc>
          <w:tcPr>
            <w:tcW w:w="2538" w:type="dxa"/>
            <w:shd w:val="clear" w:color="auto" w:fill="FFFFFF" w:themeFill="background1"/>
          </w:tcPr>
          <w:p w14:paraId="5472EC39" w14:textId="77777777" w:rsidR="0063567C" w:rsidRPr="00C33835"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lastRenderedPageBreak/>
              <w:t>Decizii/recomandări:</w:t>
            </w:r>
          </w:p>
        </w:tc>
        <w:tc>
          <w:tcPr>
            <w:tcW w:w="7560" w:type="dxa"/>
            <w:shd w:val="clear" w:color="auto" w:fill="FFFFFF" w:themeFill="background1"/>
          </w:tcPr>
          <w:p w14:paraId="64242B8F" w14:textId="41F9A661" w:rsidR="00BC7A34" w:rsidRPr="00C33835" w:rsidRDefault="00BC7A34" w:rsidP="00C33835">
            <w:pPr>
              <w:pStyle w:val="NormalWeb"/>
              <w:shd w:val="clear" w:color="auto" w:fill="FFFFFF"/>
              <w:spacing w:after="0" w:afterAutospacing="0"/>
              <w:jc w:val="both"/>
              <w:rPr>
                <w:color w:val="000000" w:themeColor="text1"/>
                <w:sz w:val="22"/>
                <w:szCs w:val="22"/>
                <w:lang w:val="ro-RO"/>
              </w:rPr>
            </w:pPr>
            <w:r w:rsidRPr="00C33835">
              <w:rPr>
                <w:color w:val="000000" w:themeColor="text1"/>
                <w:sz w:val="22"/>
                <w:szCs w:val="22"/>
                <w:lang w:val="ro-RO"/>
              </w:rPr>
              <w:t>Membrii GTL au luat act de informa</w:t>
            </w:r>
            <w:r w:rsidR="006479B6" w:rsidRPr="00C33835">
              <w:rPr>
                <w:color w:val="000000" w:themeColor="text1"/>
                <w:sz w:val="22"/>
                <w:szCs w:val="22"/>
                <w:lang w:val="ro-RO"/>
              </w:rPr>
              <w:t>ț</w:t>
            </w:r>
            <w:r w:rsidRPr="00C33835">
              <w:rPr>
                <w:color w:val="000000" w:themeColor="text1"/>
                <w:sz w:val="22"/>
                <w:szCs w:val="22"/>
                <w:lang w:val="ro-RO"/>
              </w:rPr>
              <w:t>ia prezentat</w:t>
            </w:r>
            <w:r w:rsidR="006479B6" w:rsidRPr="00C33835">
              <w:rPr>
                <w:color w:val="000000" w:themeColor="text1"/>
                <w:sz w:val="22"/>
                <w:szCs w:val="22"/>
                <w:lang w:val="ro-RO"/>
              </w:rPr>
              <w:t>ă</w:t>
            </w:r>
            <w:r w:rsidRPr="00C33835">
              <w:rPr>
                <w:color w:val="000000" w:themeColor="text1"/>
                <w:sz w:val="22"/>
                <w:szCs w:val="22"/>
                <w:lang w:val="ro-RO"/>
              </w:rPr>
              <w:t xml:space="preserve"> și au recomand</w:t>
            </w:r>
            <w:r w:rsidR="006479B6" w:rsidRPr="00C33835">
              <w:rPr>
                <w:color w:val="000000" w:themeColor="text1"/>
                <w:sz w:val="22"/>
                <w:szCs w:val="22"/>
                <w:lang w:val="ro-RO"/>
              </w:rPr>
              <w:t>a</w:t>
            </w:r>
            <w:r w:rsidRPr="00C33835">
              <w:rPr>
                <w:color w:val="000000" w:themeColor="text1"/>
                <w:sz w:val="22"/>
                <w:szCs w:val="22"/>
                <w:lang w:val="ro-RO"/>
              </w:rPr>
              <w:t>t remiterea</w:t>
            </w:r>
            <w:r w:rsidR="006479B6" w:rsidRPr="00C33835">
              <w:rPr>
                <w:color w:val="000000" w:themeColor="text1"/>
                <w:sz w:val="22"/>
                <w:szCs w:val="22"/>
                <w:lang w:val="ro-RO"/>
              </w:rPr>
              <w:t xml:space="preserve"> </w:t>
            </w:r>
            <w:r w:rsidR="00A962F1">
              <w:rPr>
                <w:color w:val="000000" w:themeColor="text1"/>
                <w:sz w:val="22"/>
                <w:szCs w:val="22"/>
                <w:lang w:val="ro-RO"/>
              </w:rPr>
              <w:t xml:space="preserve">spre consultare </w:t>
            </w:r>
            <w:r w:rsidRPr="00C33835">
              <w:rPr>
                <w:color w:val="000000" w:themeColor="text1"/>
                <w:sz w:val="22"/>
                <w:szCs w:val="22"/>
                <w:lang w:val="ro-RO"/>
              </w:rPr>
              <w:t>către CNC</w:t>
            </w:r>
            <w:r w:rsidR="008509C1" w:rsidRPr="00C33835">
              <w:rPr>
                <w:color w:val="000000" w:themeColor="text1"/>
                <w:sz w:val="22"/>
                <w:szCs w:val="22"/>
                <w:lang w:val="ro-RO"/>
              </w:rPr>
              <w:t xml:space="preserve"> a </w:t>
            </w:r>
            <w:r w:rsidRPr="00C33835">
              <w:rPr>
                <w:color w:val="000000" w:themeColor="text1"/>
                <w:sz w:val="22"/>
                <w:szCs w:val="22"/>
                <w:lang w:val="ro-RO"/>
              </w:rPr>
              <w:t xml:space="preserve"> propunerilor </w:t>
            </w:r>
            <w:r w:rsidR="00487B6C" w:rsidRPr="00C33835">
              <w:rPr>
                <w:color w:val="000000" w:themeColor="text1"/>
                <w:sz w:val="22"/>
                <w:szCs w:val="22"/>
                <w:lang w:val="ro-RO"/>
              </w:rPr>
              <w:t>pentru Republica Moldova</w:t>
            </w:r>
            <w:r w:rsidR="006479B6" w:rsidRPr="00C33835">
              <w:rPr>
                <w:color w:val="000000" w:themeColor="text1"/>
                <w:sz w:val="22"/>
                <w:szCs w:val="22"/>
                <w:lang w:val="ro-RO"/>
              </w:rPr>
              <w:t>,</w:t>
            </w:r>
            <w:r w:rsidR="00487B6C" w:rsidRPr="00C33835">
              <w:rPr>
                <w:color w:val="000000" w:themeColor="text1"/>
                <w:sz w:val="22"/>
                <w:szCs w:val="22"/>
                <w:lang w:val="ro-RO"/>
              </w:rPr>
              <w:t xml:space="preserve"> incluse în </w:t>
            </w:r>
            <w:r w:rsidR="00487B6C" w:rsidRPr="00C33835">
              <w:rPr>
                <w:color w:val="000000" w:themeColor="text1"/>
                <w:sz w:val="22"/>
                <w:szCs w:val="22"/>
                <w:shd w:val="clear" w:color="auto" w:fill="FFFFFF"/>
                <w:lang w:val="ro-RO"/>
              </w:rPr>
              <w:t xml:space="preserve">Aplicația regională </w:t>
            </w:r>
            <w:r w:rsidR="008509C1" w:rsidRPr="00C33835">
              <w:rPr>
                <w:color w:val="000000" w:themeColor="text1"/>
                <w:sz w:val="22"/>
                <w:szCs w:val="22"/>
                <w:shd w:val="clear" w:color="auto" w:fill="FFFFFF"/>
                <w:lang w:val="ro-RO"/>
              </w:rPr>
              <w:t xml:space="preserve">către </w:t>
            </w:r>
            <w:r w:rsidR="00487B6C" w:rsidRPr="00C33835">
              <w:rPr>
                <w:color w:val="000000" w:themeColor="text1"/>
                <w:sz w:val="22"/>
                <w:szCs w:val="22"/>
                <w:shd w:val="clear" w:color="auto" w:fill="FFFFFF"/>
                <w:lang w:val="ro-RO"/>
              </w:rPr>
              <w:t xml:space="preserve">Fondul Global din partea </w:t>
            </w:r>
            <w:r w:rsidR="00487B6C" w:rsidRPr="00C33835">
              <w:rPr>
                <w:color w:val="000000" w:themeColor="text1"/>
                <w:sz w:val="22"/>
                <w:szCs w:val="22"/>
                <w:lang w:val="ro-RO"/>
              </w:rPr>
              <w:t>Alianț</w:t>
            </w:r>
            <w:r w:rsidR="006479B6" w:rsidRPr="00C33835">
              <w:rPr>
                <w:color w:val="000000" w:themeColor="text1"/>
                <w:sz w:val="22"/>
                <w:szCs w:val="22"/>
                <w:lang w:val="ro-RO"/>
              </w:rPr>
              <w:t>ei</w:t>
            </w:r>
            <w:r w:rsidR="00487B6C" w:rsidRPr="00C33835">
              <w:rPr>
                <w:color w:val="000000" w:themeColor="text1"/>
                <w:sz w:val="22"/>
                <w:szCs w:val="22"/>
                <w:lang w:val="ro-RO"/>
              </w:rPr>
              <w:t xml:space="preserve"> pentru Sănătate </w:t>
            </w:r>
            <w:r w:rsidR="00F05FBC" w:rsidRPr="00C33835">
              <w:rPr>
                <w:color w:val="000000" w:themeColor="text1"/>
                <w:sz w:val="22"/>
                <w:szCs w:val="22"/>
                <w:lang w:val="ro-RO"/>
              </w:rPr>
              <w:t xml:space="preserve">Publică </w:t>
            </w:r>
            <w:r w:rsidR="006479B6" w:rsidRPr="00C33835">
              <w:rPr>
                <w:color w:val="000000" w:themeColor="text1"/>
                <w:sz w:val="22"/>
                <w:szCs w:val="22"/>
                <w:lang w:val="ro-RO"/>
              </w:rPr>
              <w:t xml:space="preserve">din </w:t>
            </w:r>
            <w:r w:rsidR="00487B6C" w:rsidRPr="00C33835">
              <w:rPr>
                <w:color w:val="000000" w:themeColor="text1"/>
                <w:sz w:val="22"/>
                <w:szCs w:val="22"/>
                <w:lang w:val="ro-RO"/>
              </w:rPr>
              <w:t>Ucraina</w:t>
            </w:r>
            <w:r w:rsidRPr="00C33835">
              <w:rPr>
                <w:color w:val="000000" w:themeColor="text1"/>
                <w:sz w:val="22"/>
                <w:szCs w:val="22"/>
                <w:lang w:val="ro-RO"/>
              </w:rPr>
              <w:t>, con</w:t>
            </w:r>
            <w:r w:rsidR="008509C1" w:rsidRPr="00C33835">
              <w:rPr>
                <w:color w:val="000000" w:themeColor="text1"/>
                <w:sz w:val="22"/>
                <w:szCs w:val="22"/>
                <w:lang w:val="ro-RO"/>
              </w:rPr>
              <w:t>s</w:t>
            </w:r>
            <w:r w:rsidRPr="00C33835">
              <w:rPr>
                <w:color w:val="000000" w:themeColor="text1"/>
                <w:sz w:val="22"/>
                <w:szCs w:val="22"/>
                <w:lang w:val="ro-RO"/>
              </w:rPr>
              <w:t>ider</w:t>
            </w:r>
            <w:r w:rsidR="006479B6" w:rsidRPr="00C33835">
              <w:rPr>
                <w:color w:val="000000" w:themeColor="text1"/>
                <w:sz w:val="22"/>
                <w:szCs w:val="22"/>
                <w:lang w:val="ro-RO"/>
              </w:rPr>
              <w:t>â</w:t>
            </w:r>
            <w:r w:rsidRPr="00C33835">
              <w:rPr>
                <w:color w:val="000000" w:themeColor="text1"/>
                <w:sz w:val="22"/>
                <w:szCs w:val="22"/>
                <w:lang w:val="ro-RO"/>
              </w:rPr>
              <w:t>ndu</w:t>
            </w:r>
            <w:r w:rsidR="006479B6" w:rsidRPr="00C33835">
              <w:rPr>
                <w:color w:val="000000" w:themeColor="text1"/>
                <w:sz w:val="22"/>
                <w:szCs w:val="22"/>
                <w:lang w:val="ro-RO"/>
              </w:rPr>
              <w:t>-</w:t>
            </w:r>
            <w:r w:rsidRPr="00C33835">
              <w:rPr>
                <w:color w:val="000000" w:themeColor="text1"/>
                <w:sz w:val="22"/>
                <w:szCs w:val="22"/>
                <w:lang w:val="ro-RO"/>
              </w:rPr>
              <w:t xml:space="preserve">le necesare </w:t>
            </w:r>
            <w:r w:rsidR="008509C1" w:rsidRPr="00C33835">
              <w:rPr>
                <w:color w:val="000000" w:themeColor="text1"/>
                <w:sz w:val="22"/>
                <w:szCs w:val="22"/>
                <w:lang w:val="ro-RO"/>
              </w:rPr>
              <w:t>și neavând suprapuneri cu inițiativele existente în cadrul programelor naționale.</w:t>
            </w:r>
          </w:p>
          <w:p w14:paraId="57DD2D35" w14:textId="710B7314" w:rsidR="0063567C" w:rsidRPr="00C33835" w:rsidRDefault="0063567C" w:rsidP="00C33835">
            <w:pPr>
              <w:pStyle w:val="NormalWeb"/>
              <w:shd w:val="clear" w:color="auto" w:fill="FFFFFF"/>
              <w:spacing w:before="0" w:beforeAutospacing="0"/>
              <w:rPr>
                <w:color w:val="000000" w:themeColor="text1"/>
                <w:sz w:val="22"/>
                <w:szCs w:val="22"/>
                <w:lang w:val="ro-RO"/>
              </w:rPr>
            </w:pPr>
          </w:p>
        </w:tc>
      </w:tr>
      <w:tr w:rsidR="00C33835" w:rsidRPr="00C33835" w14:paraId="2BA2625B" w14:textId="77777777" w:rsidTr="00213545">
        <w:trPr>
          <w:trHeight w:val="199"/>
        </w:trPr>
        <w:tc>
          <w:tcPr>
            <w:tcW w:w="2538" w:type="dxa"/>
            <w:shd w:val="clear" w:color="auto" w:fill="8EAADB" w:themeFill="accent1" w:themeFillTint="99"/>
          </w:tcPr>
          <w:p w14:paraId="646A5E51" w14:textId="77777777" w:rsidR="0063567C" w:rsidRPr="00C33835" w:rsidRDefault="0063567C" w:rsidP="00213545">
            <w:pPr>
              <w:spacing w:line="240" w:lineRule="auto"/>
              <w:rPr>
                <w:rFonts w:ascii="Times New Roman" w:eastAsia="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Subiectul # 2</w:t>
            </w:r>
          </w:p>
        </w:tc>
        <w:tc>
          <w:tcPr>
            <w:tcW w:w="7560" w:type="dxa"/>
            <w:shd w:val="clear" w:color="auto" w:fill="8EAADB" w:themeFill="accent1" w:themeFillTint="99"/>
          </w:tcPr>
          <w:p w14:paraId="5FB1309A" w14:textId="77777777" w:rsidR="0063567C" w:rsidRPr="00C33835" w:rsidRDefault="0063567C" w:rsidP="00213545">
            <w:pPr>
              <w:pStyle w:val="Header"/>
              <w:rPr>
                <w:rFonts w:ascii="Times New Roman" w:eastAsia="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Context și dezbateri (opțiuni/propuneri din partea participanților)</w:t>
            </w:r>
          </w:p>
        </w:tc>
      </w:tr>
      <w:tr w:rsidR="00C33835" w:rsidRPr="00C33835" w14:paraId="1D92104E" w14:textId="77777777" w:rsidTr="00213545">
        <w:trPr>
          <w:trHeight w:val="503"/>
        </w:trPr>
        <w:tc>
          <w:tcPr>
            <w:tcW w:w="2538" w:type="dxa"/>
            <w:shd w:val="clear" w:color="auto" w:fill="FFFFFF" w:themeFill="background1"/>
          </w:tcPr>
          <w:p w14:paraId="0FA411CE" w14:textId="5F4AA8CB" w:rsidR="0063567C" w:rsidRPr="00C33835" w:rsidRDefault="001F1001" w:rsidP="00213545">
            <w:pPr>
              <w:spacing w:line="240" w:lineRule="auto"/>
              <w:rPr>
                <w:rFonts w:ascii="Times New Roman" w:hAnsi="Times New Roman" w:cs="Times New Roman"/>
                <w:color w:val="000000" w:themeColor="text1"/>
                <w:sz w:val="22"/>
                <w:szCs w:val="22"/>
                <w:shd w:val="clear" w:color="auto" w:fill="FFFFFF"/>
              </w:rPr>
            </w:pPr>
            <w:r w:rsidRPr="00C33835">
              <w:rPr>
                <w:rFonts w:ascii="Times New Roman" w:hAnsi="Times New Roman" w:cs="Times New Roman"/>
                <w:color w:val="000000" w:themeColor="text1"/>
                <w:sz w:val="22"/>
                <w:szCs w:val="22"/>
                <w:shd w:val="clear" w:color="auto" w:fill="FFFFFF"/>
              </w:rPr>
              <w:t xml:space="preserve">Aplicația </w:t>
            </w:r>
            <w:r w:rsidR="00982C87" w:rsidRPr="00C33835">
              <w:rPr>
                <w:rFonts w:ascii="Times New Roman" w:hAnsi="Times New Roman" w:cs="Times New Roman"/>
                <w:color w:val="000000" w:themeColor="text1"/>
                <w:sz w:val="22"/>
                <w:szCs w:val="22"/>
                <w:shd w:val="clear" w:color="auto" w:fill="FFFFFF"/>
              </w:rPr>
              <w:t xml:space="preserve">pentru </w:t>
            </w:r>
            <w:r w:rsidRPr="00C33835">
              <w:rPr>
                <w:rFonts w:ascii="Times New Roman" w:hAnsi="Times New Roman" w:cs="Times New Roman"/>
                <w:color w:val="000000" w:themeColor="text1"/>
                <w:sz w:val="22"/>
                <w:szCs w:val="22"/>
                <w:shd w:val="clear" w:color="auto" w:fill="FFFFFF"/>
              </w:rPr>
              <w:t>Fondul Elton John</w:t>
            </w:r>
          </w:p>
        </w:tc>
        <w:tc>
          <w:tcPr>
            <w:tcW w:w="7560" w:type="dxa"/>
            <w:shd w:val="clear" w:color="auto" w:fill="FFFFFF" w:themeFill="background1"/>
          </w:tcPr>
          <w:p w14:paraId="244BD006" w14:textId="26D3358A" w:rsidR="003357B1" w:rsidRPr="00C33835" w:rsidRDefault="003357B1" w:rsidP="00F05FBC">
            <w:pPr>
              <w:pStyle w:val="Heade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Dl C</w:t>
            </w:r>
            <w:r w:rsidR="006479B6" w:rsidRPr="00C33835">
              <w:rPr>
                <w:rFonts w:ascii="Times New Roman" w:hAnsi="Times New Roman" w:cs="Times New Roman"/>
                <w:color w:val="000000" w:themeColor="text1"/>
                <w:sz w:val="22"/>
                <w:szCs w:val="22"/>
              </w:rPr>
              <w:t>e</w:t>
            </w:r>
            <w:r w:rsidRPr="00C33835">
              <w:rPr>
                <w:rFonts w:ascii="Times New Roman" w:hAnsi="Times New Roman" w:cs="Times New Roman"/>
                <w:color w:val="000000" w:themeColor="text1"/>
                <w:sz w:val="22"/>
                <w:szCs w:val="22"/>
              </w:rPr>
              <w:t>aranovs</w:t>
            </w:r>
            <w:r w:rsidR="006479B6" w:rsidRPr="00C33835">
              <w:rPr>
                <w:rFonts w:ascii="Times New Roman" w:hAnsi="Times New Roman" w:cs="Times New Roman"/>
                <w:color w:val="000000" w:themeColor="text1"/>
                <w:sz w:val="22"/>
                <w:szCs w:val="22"/>
              </w:rPr>
              <w:t>k</w:t>
            </w:r>
            <w:r w:rsidRPr="00C33835">
              <w:rPr>
                <w:rFonts w:ascii="Times New Roman" w:hAnsi="Times New Roman" w:cs="Times New Roman"/>
                <w:color w:val="000000" w:themeColor="text1"/>
                <w:sz w:val="22"/>
                <w:szCs w:val="22"/>
              </w:rPr>
              <w:t xml:space="preserve">i a informat </w:t>
            </w:r>
            <w:r w:rsidR="006479B6" w:rsidRPr="00C33835">
              <w:rPr>
                <w:rFonts w:ascii="Times New Roman" w:hAnsi="Times New Roman" w:cs="Times New Roman"/>
                <w:color w:val="000000" w:themeColor="text1"/>
                <w:sz w:val="22"/>
                <w:szCs w:val="22"/>
              </w:rPr>
              <w:t xml:space="preserve">membrii GTL </w:t>
            </w:r>
            <w:r w:rsidRPr="00C33835">
              <w:rPr>
                <w:rFonts w:ascii="Times New Roman" w:hAnsi="Times New Roman" w:cs="Times New Roman"/>
                <w:color w:val="000000" w:themeColor="text1"/>
                <w:sz w:val="22"/>
                <w:szCs w:val="22"/>
              </w:rPr>
              <w:t>despre procesul de pregătire a unei cereri pentru Fondul Elton John, având ca scop asistența pentru refugiații din Ucraina. Cererea este elaborată de un consorțiu format din trei organizații: Inițiativa Pozitivă, UES și GDM. Toate organizațiile neguvernamentale (ONG) vor avea acces la resurse pentru sprijinirea refugiaților.</w:t>
            </w:r>
          </w:p>
          <w:p w14:paraId="09D3DD29" w14:textId="77777777" w:rsidR="00F05FBC" w:rsidRPr="00C33835" w:rsidRDefault="00F05FBC" w:rsidP="00C33835">
            <w:pPr>
              <w:pStyle w:val="Header"/>
              <w:jc w:val="both"/>
              <w:rPr>
                <w:rFonts w:ascii="Times New Roman" w:hAnsi="Times New Roman" w:cs="Times New Roman"/>
                <w:color w:val="000000" w:themeColor="text1"/>
                <w:sz w:val="22"/>
                <w:szCs w:val="22"/>
              </w:rPr>
            </w:pPr>
          </w:p>
          <w:p w14:paraId="3E08E493" w14:textId="65572A84" w:rsidR="0063567C" w:rsidRPr="00C33835" w:rsidRDefault="003357B1" w:rsidP="00C33835">
            <w:pPr>
              <w:pStyle w:val="Heade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 xml:space="preserve">Este necesar suportul pentru această cerere din partea UNAIDS și UNODC. </w:t>
            </w:r>
            <w:r w:rsidR="00740056" w:rsidRPr="00C33835">
              <w:rPr>
                <w:rFonts w:ascii="Times New Roman" w:hAnsi="Times New Roman" w:cs="Times New Roman"/>
                <w:color w:val="000000" w:themeColor="text1"/>
                <w:sz w:val="22"/>
                <w:szCs w:val="22"/>
              </w:rPr>
              <w:t>S-a s</w:t>
            </w:r>
            <w:r w:rsidRPr="00C33835">
              <w:rPr>
                <w:rFonts w:ascii="Times New Roman" w:hAnsi="Times New Roman" w:cs="Times New Roman"/>
                <w:color w:val="000000" w:themeColor="text1"/>
                <w:sz w:val="22"/>
                <w:szCs w:val="22"/>
              </w:rPr>
              <w:t>olicit</w:t>
            </w:r>
            <w:r w:rsidR="00740056" w:rsidRPr="00C33835">
              <w:rPr>
                <w:rFonts w:ascii="Times New Roman" w:hAnsi="Times New Roman" w:cs="Times New Roman"/>
                <w:color w:val="000000" w:themeColor="text1"/>
                <w:sz w:val="22"/>
                <w:szCs w:val="22"/>
              </w:rPr>
              <w:t>at ca</w:t>
            </w:r>
            <w:r w:rsidRPr="00C33835">
              <w:rPr>
                <w:rFonts w:ascii="Times New Roman" w:hAnsi="Times New Roman" w:cs="Times New Roman"/>
                <w:color w:val="000000" w:themeColor="text1"/>
                <w:sz w:val="22"/>
                <w:szCs w:val="22"/>
              </w:rPr>
              <w:t xml:space="preserve"> </w:t>
            </w:r>
            <w:r w:rsidR="00F31589" w:rsidRPr="00C33835">
              <w:rPr>
                <w:rFonts w:ascii="Times New Roman" w:hAnsi="Times New Roman" w:cs="Times New Roman"/>
                <w:color w:val="000000" w:themeColor="text1"/>
                <w:sz w:val="22"/>
                <w:szCs w:val="22"/>
              </w:rPr>
              <w:t>G</w:t>
            </w:r>
            <w:r w:rsidRPr="00C33835">
              <w:rPr>
                <w:rFonts w:ascii="Times New Roman" w:hAnsi="Times New Roman" w:cs="Times New Roman"/>
                <w:color w:val="000000" w:themeColor="text1"/>
                <w:sz w:val="22"/>
                <w:szCs w:val="22"/>
              </w:rPr>
              <w:t xml:space="preserve">rupului </w:t>
            </w:r>
            <w:r w:rsidR="00F31589" w:rsidRPr="00C33835">
              <w:rPr>
                <w:rFonts w:ascii="Times New Roman" w:hAnsi="Times New Roman" w:cs="Times New Roman"/>
                <w:color w:val="000000" w:themeColor="text1"/>
                <w:sz w:val="22"/>
                <w:szCs w:val="22"/>
              </w:rPr>
              <w:t>T</w:t>
            </w:r>
            <w:r w:rsidRPr="00C33835">
              <w:rPr>
                <w:rFonts w:ascii="Times New Roman" w:hAnsi="Times New Roman" w:cs="Times New Roman"/>
                <w:color w:val="000000" w:themeColor="text1"/>
                <w:sz w:val="22"/>
                <w:szCs w:val="22"/>
              </w:rPr>
              <w:t xml:space="preserve">ehnic </w:t>
            </w:r>
            <w:r w:rsidR="00F31589" w:rsidRPr="00C33835">
              <w:rPr>
                <w:rFonts w:ascii="Times New Roman" w:hAnsi="Times New Roman" w:cs="Times New Roman"/>
                <w:color w:val="000000" w:themeColor="text1"/>
                <w:sz w:val="22"/>
                <w:szCs w:val="22"/>
              </w:rPr>
              <w:t xml:space="preserve">Control HIV </w:t>
            </w:r>
            <w:r w:rsidRPr="00C33835">
              <w:rPr>
                <w:rFonts w:ascii="Times New Roman" w:hAnsi="Times New Roman" w:cs="Times New Roman"/>
                <w:color w:val="000000" w:themeColor="text1"/>
                <w:sz w:val="22"/>
                <w:szCs w:val="22"/>
              </w:rPr>
              <w:t>să susțină această inițiativă.</w:t>
            </w:r>
          </w:p>
          <w:p w14:paraId="0B7834E6" w14:textId="56851199" w:rsidR="00F31589" w:rsidRPr="00C33835" w:rsidRDefault="00F31589" w:rsidP="003357B1">
            <w:pPr>
              <w:pStyle w:val="Header"/>
              <w:rPr>
                <w:rFonts w:ascii="Times New Roman" w:hAnsi="Times New Roman" w:cs="Times New Roman"/>
                <w:color w:val="000000" w:themeColor="text1"/>
                <w:sz w:val="22"/>
                <w:szCs w:val="22"/>
              </w:rPr>
            </w:pPr>
          </w:p>
        </w:tc>
      </w:tr>
      <w:tr w:rsidR="00C33835" w:rsidRPr="00C33835" w14:paraId="016F1A35" w14:textId="77777777" w:rsidTr="00C33835">
        <w:trPr>
          <w:trHeight w:val="818"/>
        </w:trPr>
        <w:tc>
          <w:tcPr>
            <w:tcW w:w="2538" w:type="dxa"/>
            <w:shd w:val="clear" w:color="auto" w:fill="FFFFFF" w:themeFill="background1"/>
          </w:tcPr>
          <w:p w14:paraId="07885562" w14:textId="77777777" w:rsidR="003357B1" w:rsidRPr="00C33835" w:rsidRDefault="0063567C" w:rsidP="003357B1">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t>Decizii/recomandări:</w:t>
            </w:r>
          </w:p>
        </w:tc>
        <w:tc>
          <w:tcPr>
            <w:tcW w:w="7560" w:type="dxa"/>
            <w:shd w:val="clear" w:color="auto" w:fill="FFFFFF" w:themeFill="background1"/>
          </w:tcPr>
          <w:p w14:paraId="1B5F0519" w14:textId="1126BFDC" w:rsidR="0063567C" w:rsidRPr="00C33835" w:rsidRDefault="0063567C" w:rsidP="00C33835">
            <w:pPr>
              <w:spacing w:line="240" w:lineRule="auto"/>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 xml:space="preserve">S-a aprobat: </w:t>
            </w:r>
            <w:r w:rsidR="003357B1" w:rsidRPr="00C33835">
              <w:rPr>
                <w:rFonts w:ascii="Times New Roman" w:hAnsi="Times New Roman" w:cs="Times New Roman"/>
                <w:color w:val="000000" w:themeColor="text1"/>
                <w:sz w:val="22"/>
                <w:szCs w:val="22"/>
              </w:rPr>
              <w:t xml:space="preserve">Membrii </w:t>
            </w:r>
            <w:r w:rsidR="00F31589" w:rsidRPr="00C33835">
              <w:rPr>
                <w:rFonts w:ascii="Times New Roman" w:hAnsi="Times New Roman" w:cs="Times New Roman"/>
                <w:color w:val="000000" w:themeColor="text1"/>
                <w:sz w:val="22"/>
                <w:szCs w:val="22"/>
              </w:rPr>
              <w:t>GTL</w:t>
            </w:r>
            <w:r w:rsidR="003357B1" w:rsidRPr="00C33835">
              <w:rPr>
                <w:rFonts w:ascii="Times New Roman" w:hAnsi="Times New Roman" w:cs="Times New Roman"/>
                <w:color w:val="000000" w:themeColor="text1"/>
                <w:sz w:val="22"/>
                <w:szCs w:val="22"/>
              </w:rPr>
              <w:t xml:space="preserve"> au luat act de propunerea</w:t>
            </w:r>
            <w:r w:rsidR="00F31589" w:rsidRPr="00C33835">
              <w:rPr>
                <w:rFonts w:ascii="Times New Roman" w:hAnsi="Times New Roman" w:cs="Times New Roman"/>
                <w:color w:val="000000" w:themeColor="text1"/>
                <w:sz w:val="22"/>
                <w:szCs w:val="22"/>
              </w:rPr>
              <w:t xml:space="preserve"> IP</w:t>
            </w:r>
            <w:r w:rsidR="003357B1" w:rsidRPr="00C33835">
              <w:rPr>
                <w:rFonts w:ascii="Times New Roman" w:hAnsi="Times New Roman" w:cs="Times New Roman"/>
                <w:color w:val="000000" w:themeColor="text1"/>
                <w:sz w:val="22"/>
                <w:szCs w:val="22"/>
              </w:rPr>
              <w:t xml:space="preserve"> și au </w:t>
            </w:r>
            <w:r w:rsidR="00F31589" w:rsidRPr="00C33835">
              <w:rPr>
                <w:rFonts w:ascii="Times New Roman" w:hAnsi="Times New Roman" w:cs="Times New Roman"/>
                <w:color w:val="000000" w:themeColor="text1"/>
                <w:sz w:val="22"/>
                <w:szCs w:val="22"/>
              </w:rPr>
              <w:t xml:space="preserve">agreat </w:t>
            </w:r>
            <w:r w:rsidR="003357B1" w:rsidRPr="00C33835">
              <w:rPr>
                <w:rFonts w:ascii="Times New Roman" w:hAnsi="Times New Roman" w:cs="Times New Roman"/>
                <w:color w:val="000000" w:themeColor="text1"/>
                <w:sz w:val="22"/>
                <w:szCs w:val="22"/>
              </w:rPr>
              <w:t>susținerea cererii către Fondul Elton John.</w:t>
            </w:r>
          </w:p>
          <w:p w14:paraId="14404A4D" w14:textId="20122720" w:rsidR="00F05FBC" w:rsidRPr="00C33835" w:rsidRDefault="00F05FBC" w:rsidP="00C33835">
            <w:pPr>
              <w:rPr>
                <w:rFonts w:ascii="Times New Roman" w:hAnsi="Times New Roman" w:cs="Times New Roman"/>
                <w:color w:val="000000" w:themeColor="text1"/>
                <w:sz w:val="22"/>
                <w:szCs w:val="22"/>
              </w:rPr>
            </w:pPr>
          </w:p>
        </w:tc>
      </w:tr>
      <w:tr w:rsidR="00C33835" w:rsidRPr="00C33835" w14:paraId="16D5CE28" w14:textId="77777777" w:rsidTr="00213545">
        <w:trPr>
          <w:trHeight w:val="273"/>
        </w:trPr>
        <w:tc>
          <w:tcPr>
            <w:tcW w:w="2538" w:type="dxa"/>
            <w:shd w:val="clear" w:color="auto" w:fill="8EAADB" w:themeFill="accent1" w:themeFillTint="99"/>
          </w:tcPr>
          <w:p w14:paraId="1E4D1981" w14:textId="77777777" w:rsidR="0063567C" w:rsidRPr="00C33835" w:rsidRDefault="0063567C" w:rsidP="00213545">
            <w:pPr>
              <w:spacing w:line="240" w:lineRule="auto"/>
              <w:rPr>
                <w:rFonts w:ascii="Times New Roman" w:eastAsia="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Subiectul # 3</w:t>
            </w:r>
          </w:p>
        </w:tc>
        <w:tc>
          <w:tcPr>
            <w:tcW w:w="7560" w:type="dxa"/>
            <w:shd w:val="clear" w:color="auto" w:fill="8EAADB" w:themeFill="accent1" w:themeFillTint="99"/>
          </w:tcPr>
          <w:p w14:paraId="0ED830D3" w14:textId="77777777" w:rsidR="0063567C" w:rsidRPr="00C33835" w:rsidRDefault="0063567C" w:rsidP="00213545">
            <w:pPr>
              <w:rPr>
                <w:rFonts w:ascii="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Context și dezbateri (opțiuni/propuneri din partea participanților)</w:t>
            </w:r>
          </w:p>
        </w:tc>
      </w:tr>
      <w:tr w:rsidR="00C33835" w:rsidRPr="00C33835" w14:paraId="268F16CA" w14:textId="77777777" w:rsidTr="00213545">
        <w:trPr>
          <w:trHeight w:val="503"/>
        </w:trPr>
        <w:tc>
          <w:tcPr>
            <w:tcW w:w="2538" w:type="dxa"/>
            <w:shd w:val="clear" w:color="auto" w:fill="FFFFFF" w:themeFill="background1"/>
          </w:tcPr>
          <w:p w14:paraId="235298E8" w14:textId="77777777" w:rsidR="0063567C" w:rsidRPr="00C33835" w:rsidRDefault="00982C87" w:rsidP="00DC0EA8">
            <w:pPr>
              <w:spacing w:line="240" w:lineRule="auto"/>
              <w:rPr>
                <w:rFonts w:ascii="Times New Roman" w:hAnsi="Times New Roman" w:cs="Times New Roman"/>
                <w:color w:val="000000" w:themeColor="text1"/>
                <w:sz w:val="22"/>
                <w:szCs w:val="22"/>
                <w:shd w:val="clear" w:color="auto" w:fill="FFFFFF"/>
              </w:rPr>
            </w:pPr>
            <w:r w:rsidRPr="00C33835">
              <w:rPr>
                <w:rFonts w:ascii="Times New Roman" w:hAnsi="Times New Roman" w:cs="Times New Roman"/>
                <w:color w:val="000000" w:themeColor="text1"/>
                <w:sz w:val="22"/>
                <w:szCs w:val="22"/>
                <w:shd w:val="clear" w:color="auto" w:fill="FFFFFF"/>
              </w:rPr>
              <w:t>Teste HIV pentru auto-testare în farmacii</w:t>
            </w:r>
          </w:p>
        </w:tc>
        <w:tc>
          <w:tcPr>
            <w:tcW w:w="7560" w:type="dxa"/>
            <w:shd w:val="clear" w:color="auto" w:fill="FFFFFF" w:themeFill="background1"/>
          </w:tcPr>
          <w:p w14:paraId="10150D9C" w14:textId="78AB9B6C" w:rsidR="0063567C" w:rsidRPr="00C33835" w:rsidRDefault="007666CC" w:rsidP="00C33835">
            <w:pP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Dl Clima</w:t>
            </w:r>
            <w:r w:rsidR="00F31589" w:rsidRPr="00C33835">
              <w:rPr>
                <w:rFonts w:ascii="Times New Roman" w:hAnsi="Times New Roman" w:cs="Times New Roman"/>
                <w:color w:val="000000" w:themeColor="text1"/>
                <w:sz w:val="22"/>
                <w:szCs w:val="22"/>
              </w:rPr>
              <w:t>ș</w:t>
            </w:r>
            <w:r w:rsidRPr="00C33835">
              <w:rPr>
                <w:rFonts w:ascii="Times New Roman" w:hAnsi="Times New Roman" w:cs="Times New Roman"/>
                <w:color w:val="000000" w:themeColor="text1"/>
                <w:sz w:val="22"/>
                <w:szCs w:val="22"/>
              </w:rPr>
              <w:t>evschi a informat că, în perioad</w:t>
            </w:r>
            <w:r w:rsidR="00C33835" w:rsidRPr="00C33835">
              <w:rPr>
                <w:rFonts w:ascii="Times New Roman" w:hAnsi="Times New Roman" w:cs="Times New Roman"/>
                <w:color w:val="000000" w:themeColor="text1"/>
                <w:sz w:val="22"/>
                <w:szCs w:val="22"/>
              </w:rPr>
              <w:t>a</w:t>
            </w:r>
            <w:r w:rsidRPr="00C33835">
              <w:rPr>
                <w:rFonts w:ascii="Times New Roman" w:hAnsi="Times New Roman" w:cs="Times New Roman"/>
                <w:color w:val="000000" w:themeColor="text1"/>
                <w:sz w:val="22"/>
                <w:szCs w:val="22"/>
              </w:rPr>
              <w:t xml:space="preserve"> 2024-2026, programul național HIV va achiziționa teste pentru auto-testare, care vor fi disponibile în farmacii. Toate aspectele tehnice legate de ambalare, elaborarea etichetelor cu cod QR vor fi gestionate de Inițiativa Pozitivă.</w:t>
            </w:r>
          </w:p>
          <w:p w14:paraId="32C0B93D" w14:textId="41B4FE7B" w:rsidR="00F31589" w:rsidRPr="00C33835" w:rsidRDefault="00F31589" w:rsidP="00213545">
            <w:pPr>
              <w:rPr>
                <w:rFonts w:ascii="Times New Roman" w:hAnsi="Times New Roman" w:cs="Times New Roman"/>
                <w:color w:val="000000" w:themeColor="text1"/>
                <w:sz w:val="22"/>
                <w:szCs w:val="22"/>
              </w:rPr>
            </w:pPr>
          </w:p>
        </w:tc>
      </w:tr>
      <w:tr w:rsidR="00C33835" w:rsidRPr="00C33835" w14:paraId="6615464B" w14:textId="77777777" w:rsidTr="00213545">
        <w:trPr>
          <w:trHeight w:val="503"/>
        </w:trPr>
        <w:tc>
          <w:tcPr>
            <w:tcW w:w="2538" w:type="dxa"/>
            <w:shd w:val="clear" w:color="auto" w:fill="FFFFFF" w:themeFill="background1"/>
          </w:tcPr>
          <w:p w14:paraId="5A6A195D" w14:textId="77777777" w:rsidR="0063567C" w:rsidRPr="00C33835" w:rsidRDefault="0063567C" w:rsidP="00213545">
            <w:pPr>
              <w:pBdr>
                <w:top w:val="nil"/>
                <w:left w:val="nil"/>
                <w:bottom w:val="nil"/>
                <w:right w:val="nil"/>
                <w:between w:val="nil"/>
              </w:pBdr>
              <w:spacing w:line="240" w:lineRule="auto"/>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t>Decizii/recomandări:</w:t>
            </w:r>
          </w:p>
        </w:tc>
        <w:tc>
          <w:tcPr>
            <w:tcW w:w="7560" w:type="dxa"/>
            <w:shd w:val="clear" w:color="auto" w:fill="FFFFFF" w:themeFill="background1"/>
          </w:tcPr>
          <w:p w14:paraId="604DD160" w14:textId="77777777" w:rsidR="0063567C" w:rsidRPr="00C33835" w:rsidRDefault="0063567C" w:rsidP="004D6F06">
            <w:pP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 xml:space="preserve">S-a aprobat: </w:t>
            </w:r>
            <w:r w:rsidR="007666CC" w:rsidRPr="00C33835">
              <w:rPr>
                <w:rFonts w:ascii="Times New Roman" w:hAnsi="Times New Roman" w:cs="Times New Roman"/>
                <w:color w:val="000000" w:themeColor="text1"/>
                <w:sz w:val="22"/>
                <w:szCs w:val="22"/>
              </w:rPr>
              <w:t xml:space="preserve">Membrii GTL au luat act, Inițiativa Pozitivă va fi responsabilă pentru toate procedurile tehnice, inclusiv ambalarea, elaborarea etichetelor cu cod QR </w:t>
            </w:r>
            <w:r w:rsidR="00740056" w:rsidRPr="00C33835">
              <w:rPr>
                <w:rFonts w:ascii="Times New Roman" w:hAnsi="Times New Roman" w:cs="Times New Roman"/>
                <w:color w:val="000000" w:themeColor="text1"/>
                <w:sz w:val="22"/>
                <w:szCs w:val="22"/>
              </w:rPr>
              <w:t xml:space="preserve">pentru </w:t>
            </w:r>
            <w:r w:rsidR="007666CC" w:rsidRPr="00C33835">
              <w:rPr>
                <w:rFonts w:ascii="Times New Roman" w:hAnsi="Times New Roman" w:cs="Times New Roman"/>
                <w:color w:val="000000" w:themeColor="text1"/>
                <w:sz w:val="22"/>
                <w:szCs w:val="22"/>
              </w:rPr>
              <w:t>teste.</w:t>
            </w:r>
          </w:p>
          <w:p w14:paraId="335BDC0A" w14:textId="77777777" w:rsidR="004D6F06" w:rsidRPr="00C33835" w:rsidRDefault="004D6F06" w:rsidP="00C33835">
            <w:pPr>
              <w:jc w:val="both"/>
              <w:rPr>
                <w:rFonts w:ascii="Times New Roman" w:hAnsi="Times New Roman" w:cs="Times New Roman"/>
                <w:color w:val="000000" w:themeColor="text1"/>
                <w:sz w:val="22"/>
                <w:szCs w:val="22"/>
              </w:rPr>
            </w:pPr>
          </w:p>
        </w:tc>
      </w:tr>
      <w:tr w:rsidR="00C33835" w:rsidRPr="00C33835" w14:paraId="05E09133" w14:textId="77777777" w:rsidTr="00213545">
        <w:trPr>
          <w:trHeight w:val="503"/>
        </w:trPr>
        <w:tc>
          <w:tcPr>
            <w:tcW w:w="2538" w:type="dxa"/>
            <w:shd w:val="clear" w:color="auto" w:fill="8EAADB" w:themeFill="accent1" w:themeFillTint="99"/>
          </w:tcPr>
          <w:p w14:paraId="5936A334" w14:textId="77777777" w:rsidR="0063567C" w:rsidRPr="00C33835" w:rsidRDefault="0063567C" w:rsidP="00213545">
            <w:pPr>
              <w:pBdr>
                <w:top w:val="nil"/>
                <w:left w:val="nil"/>
                <w:bottom w:val="nil"/>
                <w:right w:val="nil"/>
                <w:between w:val="nil"/>
              </w:pBdr>
              <w:spacing w:line="240" w:lineRule="auto"/>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t>Subiectul # 4</w:t>
            </w:r>
          </w:p>
        </w:tc>
        <w:tc>
          <w:tcPr>
            <w:tcW w:w="7560" w:type="dxa"/>
            <w:shd w:val="clear" w:color="auto" w:fill="8EAADB" w:themeFill="accent1" w:themeFillTint="99"/>
          </w:tcPr>
          <w:p w14:paraId="201FFAAD" w14:textId="77777777" w:rsidR="0063567C" w:rsidRPr="00C33835" w:rsidRDefault="0063567C" w:rsidP="00213545">
            <w:pPr>
              <w:rPr>
                <w:rFonts w:ascii="Times New Roman" w:hAnsi="Times New Roman" w:cs="Times New Roman"/>
                <w:color w:val="000000" w:themeColor="text1"/>
                <w:sz w:val="22"/>
                <w:szCs w:val="22"/>
              </w:rPr>
            </w:pPr>
            <w:r w:rsidRPr="00C33835">
              <w:rPr>
                <w:rFonts w:ascii="Times New Roman" w:eastAsia="Times New Roman" w:hAnsi="Times New Roman" w:cs="Times New Roman"/>
                <w:b/>
                <w:color w:val="000000" w:themeColor="text1"/>
                <w:sz w:val="22"/>
                <w:szCs w:val="22"/>
              </w:rPr>
              <w:t>Context și dezbateri (opțiuni/propuneri din partea participanților)</w:t>
            </w:r>
          </w:p>
        </w:tc>
      </w:tr>
      <w:tr w:rsidR="00C33835" w:rsidRPr="00C33835" w14:paraId="3A1A62C3" w14:textId="77777777" w:rsidTr="00213545">
        <w:trPr>
          <w:trHeight w:val="503"/>
        </w:trPr>
        <w:tc>
          <w:tcPr>
            <w:tcW w:w="2538" w:type="dxa"/>
            <w:shd w:val="clear" w:color="auto" w:fill="FFFFFF" w:themeFill="background1"/>
          </w:tcPr>
          <w:p w14:paraId="132EF68C" w14:textId="75837A0F" w:rsidR="0063567C" w:rsidRPr="00C33835" w:rsidRDefault="00100543" w:rsidP="00DC0EA8">
            <w:pPr>
              <w:spacing w:line="240" w:lineRule="auto"/>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t>Func</w:t>
            </w:r>
            <w:r w:rsidR="004D6F06" w:rsidRPr="00C33835">
              <w:rPr>
                <w:rFonts w:ascii="Times New Roman" w:eastAsia="Times New Roman" w:hAnsi="Times New Roman" w:cs="Times New Roman"/>
                <w:b/>
                <w:color w:val="000000" w:themeColor="text1"/>
                <w:sz w:val="22"/>
                <w:szCs w:val="22"/>
              </w:rPr>
              <w:t>ț</w:t>
            </w:r>
            <w:r w:rsidRPr="00C33835">
              <w:rPr>
                <w:rFonts w:ascii="Times New Roman" w:eastAsia="Times New Roman" w:hAnsi="Times New Roman" w:cs="Times New Roman"/>
                <w:b/>
                <w:color w:val="000000" w:themeColor="text1"/>
                <w:sz w:val="22"/>
                <w:szCs w:val="22"/>
              </w:rPr>
              <w:t xml:space="preserve">ionarea aparatelor vending </w:t>
            </w:r>
          </w:p>
        </w:tc>
        <w:tc>
          <w:tcPr>
            <w:tcW w:w="7560" w:type="dxa"/>
            <w:shd w:val="clear" w:color="auto" w:fill="FFFFFF" w:themeFill="background1"/>
          </w:tcPr>
          <w:p w14:paraId="7819648D" w14:textId="0BD0D0E4" w:rsidR="0063567C" w:rsidRPr="00C33835" w:rsidRDefault="00167C44" w:rsidP="00C33835">
            <w:pP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D</w:t>
            </w:r>
            <w:r w:rsidR="00F31589" w:rsidRPr="00C33835">
              <w:rPr>
                <w:rFonts w:ascii="Times New Roman" w:hAnsi="Times New Roman" w:cs="Times New Roman"/>
                <w:color w:val="000000" w:themeColor="text1"/>
                <w:sz w:val="22"/>
                <w:szCs w:val="22"/>
              </w:rPr>
              <w:t>na</w:t>
            </w:r>
            <w:r w:rsidRPr="00C33835">
              <w:rPr>
                <w:rFonts w:ascii="Times New Roman" w:hAnsi="Times New Roman" w:cs="Times New Roman"/>
                <w:color w:val="000000" w:themeColor="text1"/>
                <w:sz w:val="22"/>
                <w:szCs w:val="22"/>
              </w:rPr>
              <w:t xml:space="preserve"> Ia</w:t>
            </w:r>
            <w:r w:rsidR="00F31589" w:rsidRPr="00C33835">
              <w:rPr>
                <w:rFonts w:ascii="Times New Roman" w:hAnsi="Times New Roman" w:cs="Times New Roman"/>
                <w:color w:val="000000" w:themeColor="text1"/>
                <w:sz w:val="22"/>
                <w:szCs w:val="22"/>
              </w:rPr>
              <w:t>ț</w:t>
            </w:r>
            <w:r w:rsidRPr="00C33835">
              <w:rPr>
                <w:rFonts w:ascii="Times New Roman" w:hAnsi="Times New Roman" w:cs="Times New Roman"/>
                <w:color w:val="000000" w:themeColor="text1"/>
                <w:sz w:val="22"/>
                <w:szCs w:val="22"/>
              </w:rPr>
              <w:t>co a informat că</w:t>
            </w:r>
            <w:r w:rsidR="00F31589" w:rsidRPr="00C33835">
              <w:rPr>
                <w:rFonts w:ascii="Times New Roman" w:hAnsi="Times New Roman" w:cs="Times New Roman"/>
                <w:color w:val="000000" w:themeColor="text1"/>
                <w:sz w:val="22"/>
                <w:szCs w:val="22"/>
              </w:rPr>
              <w:t xml:space="preserve"> </w:t>
            </w:r>
            <w:r w:rsidRPr="00C33835">
              <w:rPr>
                <w:rFonts w:ascii="Times New Roman" w:hAnsi="Times New Roman" w:cs="Times New Roman"/>
                <w:color w:val="000000" w:themeColor="text1"/>
                <w:sz w:val="22"/>
                <w:szCs w:val="22"/>
              </w:rPr>
              <w:t>pentru asigurarea funcționării continue a aparatelor vendin</w:t>
            </w:r>
            <w:r w:rsidR="004D6F06" w:rsidRPr="00C33835">
              <w:rPr>
                <w:rFonts w:ascii="Times New Roman" w:hAnsi="Times New Roman" w:cs="Times New Roman"/>
                <w:color w:val="000000" w:themeColor="text1"/>
                <w:sz w:val="22"/>
                <w:szCs w:val="22"/>
              </w:rPr>
              <w:t>g</w:t>
            </w:r>
            <w:r w:rsidR="00F31589" w:rsidRPr="00C33835">
              <w:rPr>
                <w:rFonts w:ascii="Times New Roman" w:hAnsi="Times New Roman" w:cs="Times New Roman"/>
                <w:color w:val="000000" w:themeColor="text1"/>
                <w:sz w:val="22"/>
                <w:szCs w:val="22"/>
              </w:rPr>
              <w:t xml:space="preserve"> </w:t>
            </w:r>
            <w:r w:rsidRPr="00C33835">
              <w:rPr>
                <w:rFonts w:ascii="Times New Roman" w:hAnsi="Times New Roman" w:cs="Times New Roman"/>
                <w:color w:val="000000" w:themeColor="text1"/>
                <w:sz w:val="22"/>
                <w:szCs w:val="22"/>
              </w:rPr>
              <w:t xml:space="preserve">este necesar să se obțină scrisori de susținere din partea Programului Național HIV </w:t>
            </w:r>
            <w:r w:rsidRPr="00C33835">
              <w:rPr>
                <w:rFonts w:ascii="Times New Roman" w:hAnsi="Times New Roman" w:cs="Times New Roman"/>
                <w:color w:val="000000" w:themeColor="text1"/>
                <w:sz w:val="22"/>
                <w:szCs w:val="22"/>
              </w:rPr>
              <w:lastRenderedPageBreak/>
              <w:t>și a Ministerului Sănătății. În prezent, sunt pregătite scrisori din partea organizației pentru toate instituțiile unde sunt amplasate aparatele vending, pentru a solicita susținerea și a asigura funcționarea optimă a acestora. Dl Clima</w:t>
            </w:r>
            <w:r w:rsidR="00F31589" w:rsidRPr="00C33835">
              <w:rPr>
                <w:rFonts w:ascii="Times New Roman" w:hAnsi="Times New Roman" w:cs="Times New Roman"/>
                <w:color w:val="000000" w:themeColor="text1"/>
                <w:sz w:val="22"/>
                <w:szCs w:val="22"/>
              </w:rPr>
              <w:t>ș</w:t>
            </w:r>
            <w:r w:rsidRPr="00C33835">
              <w:rPr>
                <w:rFonts w:ascii="Times New Roman" w:hAnsi="Times New Roman" w:cs="Times New Roman"/>
                <w:color w:val="000000" w:themeColor="text1"/>
                <w:sz w:val="22"/>
                <w:szCs w:val="22"/>
              </w:rPr>
              <w:t>evschi va discuta cu doamna Gîncu pentru a coordona obținerea sprijinului necesar.</w:t>
            </w:r>
          </w:p>
          <w:p w14:paraId="0BB50200" w14:textId="78C46022" w:rsidR="00F31589" w:rsidRPr="00C33835" w:rsidRDefault="00F31589" w:rsidP="00213545">
            <w:pPr>
              <w:rPr>
                <w:rFonts w:ascii="Times New Roman" w:hAnsi="Times New Roman" w:cs="Times New Roman"/>
                <w:color w:val="000000" w:themeColor="text1"/>
                <w:sz w:val="22"/>
                <w:szCs w:val="22"/>
              </w:rPr>
            </w:pPr>
          </w:p>
        </w:tc>
      </w:tr>
      <w:tr w:rsidR="00C33835" w:rsidRPr="00C33835" w14:paraId="5A5B779B" w14:textId="77777777" w:rsidTr="00213545">
        <w:trPr>
          <w:trHeight w:val="503"/>
        </w:trPr>
        <w:tc>
          <w:tcPr>
            <w:tcW w:w="2538" w:type="dxa"/>
            <w:shd w:val="clear" w:color="auto" w:fill="FFFFFF" w:themeFill="background1"/>
          </w:tcPr>
          <w:p w14:paraId="214BA57D" w14:textId="77777777" w:rsidR="0063567C" w:rsidRPr="00C33835" w:rsidRDefault="0063567C" w:rsidP="00213545">
            <w:pPr>
              <w:pBdr>
                <w:top w:val="nil"/>
                <w:left w:val="nil"/>
                <w:bottom w:val="nil"/>
                <w:right w:val="nil"/>
                <w:between w:val="nil"/>
              </w:pBdr>
              <w:spacing w:line="240" w:lineRule="auto"/>
              <w:rPr>
                <w:rFonts w:ascii="Times New Roman" w:eastAsia="Times New Roman" w:hAnsi="Times New Roman" w:cs="Times New Roman"/>
                <w:b/>
                <w:color w:val="000000" w:themeColor="text1"/>
                <w:sz w:val="22"/>
                <w:szCs w:val="22"/>
              </w:rPr>
            </w:pPr>
            <w:r w:rsidRPr="00C33835">
              <w:rPr>
                <w:rFonts w:ascii="Times New Roman" w:eastAsia="Times New Roman" w:hAnsi="Times New Roman" w:cs="Times New Roman"/>
                <w:b/>
                <w:color w:val="000000" w:themeColor="text1"/>
                <w:sz w:val="22"/>
                <w:szCs w:val="22"/>
              </w:rPr>
              <w:lastRenderedPageBreak/>
              <w:t>Decizii/recomandări:</w:t>
            </w:r>
          </w:p>
        </w:tc>
        <w:tc>
          <w:tcPr>
            <w:tcW w:w="7560" w:type="dxa"/>
            <w:shd w:val="clear" w:color="auto" w:fill="FFFFFF" w:themeFill="background1"/>
          </w:tcPr>
          <w:p w14:paraId="6E186D4C" w14:textId="537C2A2A" w:rsidR="00DC0EA8" w:rsidRPr="00C33835" w:rsidRDefault="0063567C" w:rsidP="00C33835">
            <w:pPr>
              <w:jc w:val="both"/>
              <w:rPr>
                <w:rFonts w:ascii="Times New Roman" w:hAnsi="Times New Roman" w:cs="Times New Roman"/>
                <w:color w:val="000000" w:themeColor="text1"/>
                <w:sz w:val="22"/>
                <w:szCs w:val="22"/>
              </w:rPr>
            </w:pPr>
            <w:r w:rsidRPr="00C33835">
              <w:rPr>
                <w:rFonts w:ascii="Times New Roman" w:hAnsi="Times New Roman" w:cs="Times New Roman"/>
                <w:color w:val="000000" w:themeColor="text1"/>
                <w:sz w:val="22"/>
                <w:szCs w:val="22"/>
              </w:rPr>
              <w:t xml:space="preserve">S-a aprobat: </w:t>
            </w:r>
            <w:r w:rsidR="00CE35D2" w:rsidRPr="00C33835">
              <w:rPr>
                <w:rFonts w:ascii="Times New Roman" w:hAnsi="Times New Roman" w:cs="Times New Roman"/>
                <w:color w:val="000000" w:themeColor="text1"/>
                <w:sz w:val="22"/>
                <w:szCs w:val="22"/>
              </w:rPr>
              <w:t>Dl Clima</w:t>
            </w:r>
            <w:r w:rsidR="00F31589" w:rsidRPr="00C33835">
              <w:rPr>
                <w:rFonts w:ascii="Times New Roman" w:hAnsi="Times New Roman" w:cs="Times New Roman"/>
                <w:color w:val="000000" w:themeColor="text1"/>
                <w:sz w:val="22"/>
                <w:szCs w:val="22"/>
              </w:rPr>
              <w:t>ș</w:t>
            </w:r>
            <w:r w:rsidR="00CE35D2" w:rsidRPr="00C33835">
              <w:rPr>
                <w:rFonts w:ascii="Times New Roman" w:hAnsi="Times New Roman" w:cs="Times New Roman"/>
                <w:color w:val="000000" w:themeColor="text1"/>
                <w:sz w:val="22"/>
                <w:szCs w:val="22"/>
              </w:rPr>
              <w:t xml:space="preserve">evschi va coordona cu </w:t>
            </w:r>
            <w:r w:rsidR="00F31589" w:rsidRPr="00C33835">
              <w:rPr>
                <w:rFonts w:ascii="Times New Roman" w:hAnsi="Times New Roman" w:cs="Times New Roman"/>
                <w:color w:val="000000" w:themeColor="text1"/>
                <w:sz w:val="22"/>
                <w:szCs w:val="22"/>
              </w:rPr>
              <w:t xml:space="preserve">Dna </w:t>
            </w:r>
            <w:r w:rsidR="00CE35D2" w:rsidRPr="00C33835">
              <w:rPr>
                <w:rFonts w:ascii="Times New Roman" w:hAnsi="Times New Roman" w:cs="Times New Roman"/>
                <w:color w:val="000000" w:themeColor="text1"/>
                <w:sz w:val="22"/>
                <w:szCs w:val="22"/>
              </w:rPr>
              <w:t>Gîncu pentru a obține suportul necesar din partea Ministerului Sănătății.</w:t>
            </w:r>
          </w:p>
          <w:p w14:paraId="3A25E1FD" w14:textId="77777777" w:rsidR="0063567C" w:rsidRPr="00C33835" w:rsidRDefault="0063567C" w:rsidP="00213545">
            <w:pPr>
              <w:rPr>
                <w:rFonts w:ascii="Times New Roman" w:hAnsi="Times New Roman" w:cs="Times New Roman"/>
                <w:color w:val="000000" w:themeColor="text1"/>
                <w:sz w:val="22"/>
                <w:szCs w:val="22"/>
              </w:rPr>
            </w:pPr>
          </w:p>
        </w:tc>
      </w:tr>
    </w:tbl>
    <w:p w14:paraId="02086734" w14:textId="77777777" w:rsidR="0063567C" w:rsidRPr="00C33835" w:rsidRDefault="0063567C" w:rsidP="0063567C">
      <w:pPr>
        <w:pBdr>
          <w:top w:val="nil"/>
          <w:left w:val="nil"/>
          <w:bottom w:val="nil"/>
          <w:right w:val="nil"/>
          <w:between w:val="nil"/>
        </w:pBdr>
        <w:rPr>
          <w:rFonts w:ascii="Times New Roman" w:eastAsia="Times New Roman" w:hAnsi="Times New Roman" w:cs="Times New Roman"/>
          <w:color w:val="000000" w:themeColor="text1"/>
          <w:lang w:val="ro-RO"/>
        </w:rPr>
      </w:pPr>
    </w:p>
    <w:p w14:paraId="176BECF7" w14:textId="77777777" w:rsidR="0063567C" w:rsidRPr="00C33835" w:rsidRDefault="0063567C" w:rsidP="0063567C">
      <w:pPr>
        <w:pBdr>
          <w:top w:val="nil"/>
          <w:left w:val="nil"/>
          <w:bottom w:val="nil"/>
          <w:right w:val="nil"/>
          <w:between w:val="nil"/>
        </w:pBdr>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Șeful GTL: Iurie Climașevchi</w:t>
      </w:r>
    </w:p>
    <w:p w14:paraId="226E869E" w14:textId="77777777" w:rsidR="0063567C" w:rsidRPr="00C33835" w:rsidRDefault="0063567C" w:rsidP="0063567C">
      <w:pPr>
        <w:pBdr>
          <w:top w:val="nil"/>
          <w:left w:val="nil"/>
          <w:bottom w:val="nil"/>
          <w:right w:val="nil"/>
          <w:between w:val="nil"/>
        </w:pBdr>
        <w:rPr>
          <w:rFonts w:ascii="Times New Roman" w:eastAsia="Times New Roman" w:hAnsi="Times New Roman" w:cs="Times New Roman"/>
          <w:color w:val="000000" w:themeColor="text1"/>
          <w:lang w:val="ro-RO"/>
        </w:rPr>
      </w:pPr>
      <w:r w:rsidRPr="00C33835">
        <w:rPr>
          <w:rFonts w:ascii="Times New Roman" w:eastAsia="Times New Roman" w:hAnsi="Times New Roman" w:cs="Times New Roman"/>
          <w:color w:val="000000" w:themeColor="text1"/>
          <w:lang w:val="ro-RO"/>
        </w:rPr>
        <w:t>Secretarul GTL: Alina Cojocari</w:t>
      </w:r>
    </w:p>
    <w:p w14:paraId="052F1F70" w14:textId="77777777" w:rsidR="0063567C" w:rsidRPr="00C33835" w:rsidRDefault="0063567C" w:rsidP="0063567C">
      <w:pPr>
        <w:pBdr>
          <w:top w:val="nil"/>
          <w:left w:val="nil"/>
          <w:bottom w:val="nil"/>
          <w:right w:val="nil"/>
          <w:between w:val="nil"/>
        </w:pBdr>
        <w:rPr>
          <w:rFonts w:ascii="Times New Roman" w:eastAsia="Times New Roman" w:hAnsi="Times New Roman" w:cs="Times New Roman"/>
          <w:color w:val="000000" w:themeColor="text1"/>
          <w:lang w:val="ro-RO"/>
        </w:rPr>
      </w:pPr>
    </w:p>
    <w:p w14:paraId="7BD5BC76" w14:textId="77777777" w:rsidR="00026B5C" w:rsidRPr="00C33835" w:rsidRDefault="00026B5C">
      <w:pPr>
        <w:rPr>
          <w:rFonts w:ascii="Times New Roman" w:hAnsi="Times New Roman" w:cs="Times New Roman"/>
          <w:color w:val="000000" w:themeColor="text1"/>
          <w:lang w:val="ro-RO"/>
        </w:rPr>
      </w:pPr>
    </w:p>
    <w:sectPr w:rsidR="00026B5C" w:rsidRPr="00C33835"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443B"/>
    <w:multiLevelType w:val="hybridMultilevel"/>
    <w:tmpl w:val="BECC1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2002662349">
    <w:abstractNumId w:val="1"/>
  </w:num>
  <w:num w:numId="2" w16cid:durableId="53624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E1"/>
    <w:rsid w:val="00026B5C"/>
    <w:rsid w:val="00100543"/>
    <w:rsid w:val="00167C44"/>
    <w:rsid w:val="001F1001"/>
    <w:rsid w:val="002301EF"/>
    <w:rsid w:val="00256E50"/>
    <w:rsid w:val="002841ED"/>
    <w:rsid w:val="003357B1"/>
    <w:rsid w:val="00487B6C"/>
    <w:rsid w:val="004B71E1"/>
    <w:rsid w:val="004D6F06"/>
    <w:rsid w:val="0058390C"/>
    <w:rsid w:val="0063567C"/>
    <w:rsid w:val="006479B6"/>
    <w:rsid w:val="00740056"/>
    <w:rsid w:val="007666CC"/>
    <w:rsid w:val="0082388C"/>
    <w:rsid w:val="008509C1"/>
    <w:rsid w:val="008F73FA"/>
    <w:rsid w:val="00982C87"/>
    <w:rsid w:val="00A52684"/>
    <w:rsid w:val="00A962F1"/>
    <w:rsid w:val="00AE457A"/>
    <w:rsid w:val="00BC7A34"/>
    <w:rsid w:val="00BF4069"/>
    <w:rsid w:val="00C33835"/>
    <w:rsid w:val="00CE35D2"/>
    <w:rsid w:val="00D4580B"/>
    <w:rsid w:val="00DC0EA8"/>
    <w:rsid w:val="00DC5941"/>
    <w:rsid w:val="00E1158E"/>
    <w:rsid w:val="00E353E1"/>
    <w:rsid w:val="00E73A02"/>
    <w:rsid w:val="00F05FBC"/>
    <w:rsid w:val="00F06689"/>
    <w:rsid w:val="00F31589"/>
    <w:rsid w:val="00F6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3FDD"/>
  <w15:chartTrackingRefBased/>
  <w15:docId w15:val="{74092246-02F6-4FF7-8E28-5C6B40F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3567C"/>
    <w:pPr>
      <w:spacing w:after="0"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after="0"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NormalWeb">
    <w:name w:val="Normal (Web)"/>
    <w:basedOn w:val="Normal"/>
    <w:uiPriority w:val="99"/>
    <w:unhideWhenUsed/>
    <w:rsid w:val="002841ED"/>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paragraph" w:styleId="ListParagraph">
    <w:name w:val="List Paragraph"/>
    <w:basedOn w:val="Normal"/>
    <w:uiPriority w:val="34"/>
    <w:qFormat/>
    <w:rsid w:val="00982C87"/>
    <w:pPr>
      <w:ind w:left="720"/>
      <w:contextualSpacing/>
    </w:pPr>
  </w:style>
  <w:style w:type="paragraph" w:styleId="Revision">
    <w:name w:val="Revision"/>
    <w:hidden/>
    <w:uiPriority w:val="99"/>
    <w:semiHidden/>
    <w:rsid w:val="008F7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AlinaCojocari</dc:creator>
  <cp:keywords/>
  <dc:description/>
  <cp:lastModifiedBy>Adelina Sochirca</cp:lastModifiedBy>
  <cp:revision>5</cp:revision>
  <dcterms:created xsi:type="dcterms:W3CDTF">2024-08-29T06:17:00Z</dcterms:created>
  <dcterms:modified xsi:type="dcterms:W3CDTF">2024-08-29T08:20:00Z</dcterms:modified>
</cp:coreProperties>
</file>